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10A6" w14:textId="0D0AC921" w:rsidR="002C2AAE" w:rsidRPr="004E387F" w:rsidRDefault="002C2AAE" w:rsidP="002C2AAE">
      <w:pPr>
        <w:jc w:val="center"/>
        <w:rPr>
          <w:rFonts w:ascii="Times New Roman" w:hAnsi="Times New Roman" w:cs="Times New Roman"/>
          <w:b/>
          <w:bCs/>
        </w:rPr>
      </w:pPr>
      <w:r w:rsidRPr="004E387F">
        <w:rPr>
          <w:rFonts w:ascii="Times New Roman" w:hAnsi="Times New Roman" w:cs="Times New Roman"/>
          <w:b/>
          <w:bCs/>
        </w:rPr>
        <w:t>Ogłoszenie o zamówieniu, którego przedmiotem jest</w:t>
      </w:r>
      <w:r w:rsidRPr="002C2AAE">
        <w:rPr>
          <w:rFonts w:ascii="Times New Roman" w:hAnsi="Times New Roman" w:cs="Times New Roman"/>
        </w:rPr>
        <w:t xml:space="preserve"> </w:t>
      </w:r>
      <w:r w:rsidRPr="004E387F">
        <w:rPr>
          <w:rFonts w:ascii="Times New Roman" w:hAnsi="Times New Roman" w:cs="Times New Roman"/>
          <w:b/>
          <w:bCs/>
        </w:rPr>
        <w:t>„</w:t>
      </w:r>
      <w:r w:rsidRPr="004E387F">
        <w:rPr>
          <w:rFonts w:ascii="Times New Roman" w:hAnsi="Times New Roman" w:cs="Times New Roman"/>
          <w:b/>
          <w:bCs/>
          <w:i/>
          <w:iCs/>
        </w:rPr>
        <w:t>Wykonanie prac związanych z dokończeniem układu drogowego, odwodnienia terenu stacji oraz niwelacji na stacji 400/110 kV Pasikurowice</w:t>
      </w:r>
      <w:r w:rsidR="004E387F">
        <w:rPr>
          <w:rFonts w:ascii="Times New Roman" w:hAnsi="Times New Roman" w:cs="Times New Roman"/>
          <w:b/>
          <w:bCs/>
        </w:rPr>
        <w:t>”</w:t>
      </w:r>
      <w:r w:rsidRPr="004E387F">
        <w:rPr>
          <w:rFonts w:ascii="Times New Roman" w:hAnsi="Times New Roman" w:cs="Times New Roman"/>
          <w:b/>
          <w:bCs/>
        </w:rPr>
        <w:t xml:space="preserve"> [numer postępowania: 2026/WNP-0061]</w:t>
      </w:r>
    </w:p>
    <w:p w14:paraId="66253AED" w14:textId="77777777" w:rsidR="002C2AAE" w:rsidRPr="002C2AAE" w:rsidRDefault="002C2AAE" w:rsidP="002C2AAE">
      <w:pPr>
        <w:jc w:val="center"/>
        <w:rPr>
          <w:rFonts w:ascii="Times New Roman" w:hAnsi="Times New Roman" w:cs="Times New Roman"/>
        </w:rPr>
      </w:pPr>
    </w:p>
    <w:p w14:paraId="31452102" w14:textId="77777777" w:rsidR="002C2AAE" w:rsidRPr="002C2AAE" w:rsidRDefault="002C2AAE" w:rsidP="004E387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2C2AAE">
        <w:rPr>
          <w:rFonts w:ascii="Times New Roman" w:hAnsi="Times New Roman" w:cs="Times New Roman"/>
          <w:b/>
          <w:bCs/>
        </w:rPr>
        <w:t>Zamawiającym jest Spółka:</w:t>
      </w:r>
    </w:p>
    <w:p w14:paraId="0862B8B9" w14:textId="272E2B70" w:rsidR="002C2AAE" w:rsidRPr="002C2AAE" w:rsidRDefault="002C2AAE" w:rsidP="004E387F">
      <w:pPr>
        <w:spacing w:after="0"/>
        <w:jc w:val="both"/>
        <w:rPr>
          <w:rFonts w:ascii="Times New Roman" w:hAnsi="Times New Roman" w:cs="Times New Roman"/>
        </w:rPr>
      </w:pPr>
      <w:r w:rsidRPr="002C2AAE">
        <w:rPr>
          <w:rFonts w:ascii="Times New Roman" w:hAnsi="Times New Roman" w:cs="Times New Roman"/>
          <w:szCs w:val="22"/>
        </w:rPr>
        <w:t xml:space="preserve">Polskie Sieci Elektroenergetyczne Spółka Akcyjna </w:t>
      </w:r>
    </w:p>
    <w:p w14:paraId="4E5550F8" w14:textId="77777777" w:rsidR="002C2AAE" w:rsidRPr="002C2AAE" w:rsidRDefault="002C2AAE" w:rsidP="004E387F">
      <w:pPr>
        <w:spacing w:after="0" w:line="240" w:lineRule="auto"/>
        <w:rPr>
          <w:rFonts w:ascii="Times New Roman" w:hAnsi="Times New Roman" w:cs="Times New Roman"/>
          <w:b/>
          <w:szCs w:val="22"/>
        </w:rPr>
      </w:pPr>
      <w:r w:rsidRPr="002C2AAE">
        <w:rPr>
          <w:rFonts w:ascii="Times New Roman" w:hAnsi="Times New Roman" w:cs="Times New Roman"/>
          <w:szCs w:val="22"/>
        </w:rPr>
        <w:t>Adres: ul. Warszawska 165, 05-520 Konstancin – Jeziorna</w:t>
      </w:r>
    </w:p>
    <w:p w14:paraId="3A102A0A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b/>
          <w:szCs w:val="22"/>
        </w:rPr>
      </w:pPr>
    </w:p>
    <w:p w14:paraId="19298359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b/>
          <w:szCs w:val="22"/>
        </w:rPr>
      </w:pPr>
      <w:r w:rsidRPr="002C2AAE">
        <w:rPr>
          <w:rFonts w:ascii="Times New Roman" w:hAnsi="Times New Roman" w:cs="Times New Roman"/>
          <w:b/>
          <w:szCs w:val="22"/>
        </w:rPr>
        <w:t xml:space="preserve">Organizator postępowania:  </w:t>
      </w:r>
    </w:p>
    <w:p w14:paraId="68A0AC45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2C2AAE">
        <w:rPr>
          <w:rFonts w:ascii="Times New Roman" w:hAnsi="Times New Roman" w:cs="Times New Roman"/>
          <w:szCs w:val="22"/>
        </w:rPr>
        <w:t>Departament Zakupów</w:t>
      </w:r>
    </w:p>
    <w:p w14:paraId="76FDC315" w14:textId="77777777" w:rsidR="002C2AAE" w:rsidRPr="002C2AAE" w:rsidRDefault="002C2AAE" w:rsidP="002C2AAE">
      <w:pPr>
        <w:spacing w:after="0" w:line="240" w:lineRule="auto"/>
        <w:ind w:left="2694" w:hanging="2694"/>
        <w:rPr>
          <w:rFonts w:ascii="Times New Roman" w:hAnsi="Times New Roman" w:cs="Times New Roman"/>
          <w:szCs w:val="22"/>
        </w:rPr>
      </w:pPr>
      <w:r w:rsidRPr="002C2AAE">
        <w:rPr>
          <w:rFonts w:ascii="Times New Roman" w:hAnsi="Times New Roman" w:cs="Times New Roman"/>
          <w:szCs w:val="22"/>
        </w:rPr>
        <w:t xml:space="preserve">Wydział Realizacji Postępowań Sieciowych </w:t>
      </w:r>
    </w:p>
    <w:p w14:paraId="0031EBAD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2C2AAE">
        <w:rPr>
          <w:rFonts w:ascii="Times New Roman" w:hAnsi="Times New Roman" w:cs="Times New Roman"/>
          <w:b/>
          <w:szCs w:val="22"/>
        </w:rPr>
        <w:t>Adres:</w:t>
      </w:r>
      <w:r w:rsidRPr="002C2AAE">
        <w:rPr>
          <w:rFonts w:ascii="Times New Roman" w:hAnsi="Times New Roman" w:cs="Times New Roman"/>
          <w:szCs w:val="22"/>
        </w:rPr>
        <w:t xml:space="preserve"> Al. Jerozolimskie 132, 02-305 Warszawa.</w:t>
      </w:r>
    </w:p>
    <w:p w14:paraId="162B06D2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b/>
          <w:szCs w:val="22"/>
        </w:rPr>
      </w:pPr>
    </w:p>
    <w:p w14:paraId="0BB157E6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2C2AAE">
        <w:rPr>
          <w:rFonts w:ascii="Times New Roman" w:hAnsi="Times New Roman" w:cs="Times New Roman"/>
          <w:b/>
          <w:szCs w:val="22"/>
        </w:rPr>
        <w:t>Adres do korespondencji</w:t>
      </w:r>
      <w:r w:rsidRPr="002C2AAE">
        <w:rPr>
          <w:rFonts w:ascii="Times New Roman" w:hAnsi="Times New Roman" w:cs="Times New Roman"/>
          <w:szCs w:val="22"/>
        </w:rPr>
        <w:t xml:space="preserve">: </w:t>
      </w:r>
    </w:p>
    <w:p w14:paraId="2D85B77A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2C2AAE">
        <w:rPr>
          <w:rFonts w:ascii="Times New Roman" w:hAnsi="Times New Roman" w:cs="Times New Roman"/>
          <w:szCs w:val="22"/>
        </w:rPr>
        <w:t>ul. Warszawska 165, 05-520 Konstancin – Jeziorna</w:t>
      </w:r>
    </w:p>
    <w:p w14:paraId="7DDC93B2" w14:textId="77777777" w:rsidR="002C2AAE" w:rsidRPr="002C2AAE" w:rsidRDefault="002C2AAE" w:rsidP="002C2AAE">
      <w:pPr>
        <w:spacing w:after="0" w:line="240" w:lineRule="auto"/>
        <w:rPr>
          <w:rFonts w:ascii="Times New Roman" w:hAnsi="Times New Roman" w:cs="Times New Roman"/>
          <w:szCs w:val="22"/>
        </w:rPr>
      </w:pPr>
      <w:r w:rsidRPr="002C2AAE">
        <w:rPr>
          <w:rFonts w:ascii="Times New Roman" w:hAnsi="Times New Roman" w:cs="Times New Roman"/>
          <w:szCs w:val="22"/>
        </w:rPr>
        <w:t>tel.  22 242 26 00</w:t>
      </w:r>
    </w:p>
    <w:p w14:paraId="63E24B6A" w14:textId="77777777" w:rsidR="002C2AAE" w:rsidRDefault="002C2AAE" w:rsidP="002C2AAE">
      <w:pPr>
        <w:jc w:val="both"/>
      </w:pPr>
    </w:p>
    <w:p w14:paraId="394FCF80" w14:textId="6355543B" w:rsidR="004E387F" w:rsidRDefault="004E387F" w:rsidP="009C235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4E387F">
        <w:rPr>
          <w:rFonts w:ascii="Times New Roman" w:hAnsi="Times New Roman" w:cs="Times New Roman"/>
          <w:b/>
          <w:bCs/>
        </w:rPr>
        <w:t>Opis przedmiotu zamówienia</w:t>
      </w:r>
    </w:p>
    <w:p w14:paraId="653851DE" w14:textId="7F6A5AEE" w:rsidR="004E387F" w:rsidRDefault="004E387F" w:rsidP="009C2353">
      <w:pPr>
        <w:pStyle w:val="Akapitzlis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Przedmiotem zamówienia jest wykonanie prac związanych z dokończeniem układu drogowego, odwodnieniem terenu stacji po niwelacji na stacji 400/110 kV Pasikurowice. </w:t>
      </w:r>
    </w:p>
    <w:p w14:paraId="20792409" w14:textId="77777777" w:rsidR="002720D1" w:rsidRDefault="002720D1" w:rsidP="002720D1">
      <w:pPr>
        <w:widowControl w:val="0"/>
        <w:spacing w:line="240" w:lineRule="auto"/>
        <w:ind w:left="284"/>
        <w:rPr>
          <w:rFonts w:ascii="Times New Roman" w:hAnsi="Times New Roman" w:cs="Times New Roman"/>
          <w:b/>
          <w:szCs w:val="22"/>
        </w:rPr>
      </w:pPr>
      <w:r w:rsidRPr="00787D43">
        <w:rPr>
          <w:rFonts w:ascii="Times New Roman" w:hAnsi="Times New Roman" w:cs="Times New Roman"/>
          <w:b/>
          <w:szCs w:val="22"/>
        </w:rPr>
        <w:t xml:space="preserve">Postępowanie o udzielenie zamówienia niepublicznego prowadzone jest </w:t>
      </w:r>
      <w:r w:rsidRPr="000E7AAD">
        <w:rPr>
          <w:rFonts w:ascii="Times New Roman" w:hAnsi="Times New Roman" w:cs="Times New Roman"/>
          <w:b/>
          <w:szCs w:val="22"/>
        </w:rPr>
        <w:t xml:space="preserve">w trybie przetargu </w:t>
      </w:r>
      <w:r w:rsidRPr="00245F0F">
        <w:rPr>
          <w:rFonts w:ascii="Times New Roman" w:hAnsi="Times New Roman" w:cs="Times New Roman"/>
          <w:b/>
          <w:szCs w:val="22"/>
        </w:rPr>
        <w:t xml:space="preserve">nieograniczonego na podstawie przepisów Procedury </w:t>
      </w:r>
      <w:r>
        <w:rPr>
          <w:rFonts w:ascii="Times New Roman" w:hAnsi="Times New Roman" w:cs="Times New Roman"/>
          <w:b/>
          <w:szCs w:val="22"/>
        </w:rPr>
        <w:t>udzielania z</w:t>
      </w:r>
      <w:r w:rsidRPr="00245F0F">
        <w:rPr>
          <w:rFonts w:ascii="Times New Roman" w:hAnsi="Times New Roman" w:cs="Times New Roman"/>
          <w:b/>
          <w:szCs w:val="22"/>
        </w:rPr>
        <w:t>amówień w PSE S.A.</w:t>
      </w:r>
      <w:r>
        <w:rPr>
          <w:rFonts w:ascii="Times New Roman" w:hAnsi="Times New Roman" w:cs="Times New Roman"/>
          <w:b/>
          <w:szCs w:val="22"/>
        </w:rPr>
        <w:t xml:space="preserve"> </w:t>
      </w:r>
    </w:p>
    <w:p w14:paraId="69168855" w14:textId="77777777" w:rsidR="002720D1" w:rsidRPr="004E387F" w:rsidRDefault="002720D1" w:rsidP="009C2353">
      <w:pPr>
        <w:pStyle w:val="Akapitzlist"/>
        <w:ind w:left="426"/>
        <w:jc w:val="both"/>
        <w:rPr>
          <w:rFonts w:ascii="Times New Roman" w:hAnsi="Times New Roman" w:cs="Times New Roman"/>
        </w:rPr>
      </w:pPr>
    </w:p>
    <w:p w14:paraId="7FB90D56" w14:textId="5772A795" w:rsidR="004E387F" w:rsidRDefault="00C315F7" w:rsidP="009C235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Warunki udziału</w:t>
      </w:r>
      <w:r w:rsidR="0010578B">
        <w:rPr>
          <w:rFonts w:ascii="Times New Roman" w:hAnsi="Times New Roman" w:cs="Times New Roman"/>
          <w:b/>
          <w:bCs/>
        </w:rPr>
        <w:t xml:space="preserve"> wraz z opisem sposobu dokonywania oceny ich spełniania</w:t>
      </w:r>
      <w:r w:rsidR="000D42E8">
        <w:rPr>
          <w:rFonts w:ascii="Times New Roman" w:hAnsi="Times New Roman" w:cs="Times New Roman"/>
          <w:b/>
          <w:bCs/>
        </w:rPr>
        <w:t>:</w:t>
      </w:r>
    </w:p>
    <w:p w14:paraId="69EE60A5" w14:textId="48EFE99C" w:rsidR="000D42E8" w:rsidRPr="00A84427" w:rsidRDefault="000D42E8" w:rsidP="005B243F">
      <w:pPr>
        <w:pStyle w:val="Akapitzlist"/>
        <w:widowControl w:val="0"/>
        <w:numPr>
          <w:ilvl w:val="0"/>
          <w:numId w:val="6"/>
        </w:numPr>
        <w:spacing w:before="60" w:after="120" w:line="240" w:lineRule="auto"/>
        <w:contextualSpacing w:val="0"/>
        <w:jc w:val="both"/>
        <w:rPr>
          <w:rFonts w:ascii="Times New Roman" w:hAnsi="Times New Roman" w:cs="Times New Roman"/>
          <w:b/>
          <w:bCs/>
          <w:szCs w:val="22"/>
        </w:rPr>
      </w:pPr>
      <w:r w:rsidRPr="00A84427">
        <w:rPr>
          <w:rFonts w:ascii="Times New Roman" w:hAnsi="Times New Roman" w:cs="Times New Roman"/>
          <w:b/>
          <w:bCs/>
          <w:szCs w:val="22"/>
        </w:rPr>
        <w:t>O udzielenie zamówienia mogą ubiegać się Wykonawcy, którzy spełniają poniższe warunki udziału w postępowaniu dotyczące:</w:t>
      </w:r>
    </w:p>
    <w:p w14:paraId="78FE7F9E" w14:textId="5FC2EC56" w:rsidR="000D42E8" w:rsidRPr="000D42E8" w:rsidRDefault="000D42E8" w:rsidP="000D42E8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0D42E8">
        <w:rPr>
          <w:rFonts w:ascii="Times New Roman" w:hAnsi="Times New Roman" w:cs="Times New Roman"/>
          <w:b/>
          <w:szCs w:val="22"/>
          <w:u w:val="single"/>
        </w:rPr>
        <w:t>posiadania uprawnień do wykonywania określonej działalności lub czynności, jeżeli przepisy prawa nakładają obowiązek ich posiadania</w:t>
      </w:r>
      <w:r w:rsidRPr="000D42E8">
        <w:rPr>
          <w:rFonts w:ascii="Times New Roman" w:hAnsi="Times New Roman" w:cs="Times New Roman"/>
          <w:szCs w:val="22"/>
        </w:rPr>
        <w:t>:</w:t>
      </w:r>
    </w:p>
    <w:p w14:paraId="0AC577A2" w14:textId="6DB4C6BC" w:rsidR="000D42E8" w:rsidRPr="00787D43" w:rsidRDefault="000D42E8" w:rsidP="000D42E8">
      <w:pPr>
        <w:widowControl w:val="0"/>
        <w:spacing w:after="0" w:line="240" w:lineRule="auto"/>
        <w:ind w:left="720"/>
        <w:rPr>
          <w:rFonts w:ascii="Times New Roman" w:hAnsi="Times New Roman" w:cs="Times New Roman"/>
          <w:szCs w:val="22"/>
        </w:rPr>
      </w:pPr>
      <w:r w:rsidRPr="00787D43">
        <w:rPr>
          <w:rFonts w:ascii="Times New Roman" w:hAnsi="Times New Roman" w:cs="Times New Roman"/>
          <w:szCs w:val="22"/>
        </w:rPr>
        <w:t xml:space="preserve">Zamawiający nie formułuje warunku w powyższym zakresie. </w:t>
      </w:r>
    </w:p>
    <w:p w14:paraId="548B3E8B" w14:textId="7C32F492" w:rsidR="000D42E8" w:rsidRPr="000D42E8" w:rsidRDefault="000D42E8" w:rsidP="000D42E8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2"/>
          <w:u w:val="single"/>
        </w:rPr>
      </w:pPr>
      <w:r w:rsidRPr="000D42E8">
        <w:rPr>
          <w:rFonts w:ascii="Times New Roman" w:hAnsi="Times New Roman" w:cs="Times New Roman"/>
          <w:b/>
          <w:szCs w:val="22"/>
          <w:u w:val="single"/>
        </w:rPr>
        <w:t>posiadania wiedzy i doświadczenia:</w:t>
      </w:r>
    </w:p>
    <w:p w14:paraId="67015060" w14:textId="4B39043F" w:rsidR="000D42E8" w:rsidRPr="000D42E8" w:rsidRDefault="000D42E8" w:rsidP="000D42E8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Cs w:val="22"/>
        </w:rPr>
      </w:pPr>
      <w:r w:rsidRPr="000209BE">
        <w:rPr>
          <w:rFonts w:ascii="Times New Roman" w:hAnsi="Times New Roman" w:cs="Times New Roman"/>
          <w:szCs w:val="22"/>
        </w:rPr>
        <w:t>W okresie ostatnich 5 lat przed upływem terminu składania ofert, a jeżeli okres prowadzenia działalności jest krótszy – w tym okresie, Wykonawca</w:t>
      </w:r>
      <w:r w:rsidRPr="005C5C04">
        <w:rPr>
          <w:rFonts w:ascii="Times New Roman" w:hAnsi="Times New Roman" w:cs="Times New Roman"/>
          <w:szCs w:val="22"/>
        </w:rPr>
        <w:t xml:space="preserve"> zrealizował co najmniej jedną robotę budowlaną polegającą na budowie lub przebudowie drogi o kategorii ruchu </w:t>
      </w:r>
      <w:r w:rsidRPr="000209BE">
        <w:rPr>
          <w:rFonts w:ascii="Times New Roman" w:hAnsi="Times New Roman" w:cs="Times New Roman"/>
          <w:szCs w:val="22"/>
        </w:rPr>
        <w:t>KR1 lub wyższej</w:t>
      </w:r>
      <w:r w:rsidRPr="005C5C04">
        <w:rPr>
          <w:rFonts w:ascii="Times New Roman" w:hAnsi="Times New Roman" w:cs="Times New Roman"/>
          <w:szCs w:val="22"/>
        </w:rPr>
        <w:t xml:space="preserve">, o łącznej powierzchni nawierzchni </w:t>
      </w:r>
      <w:r>
        <w:rPr>
          <w:rFonts w:ascii="Times New Roman" w:hAnsi="Times New Roman" w:cs="Times New Roman"/>
          <w:szCs w:val="22"/>
        </w:rPr>
        <w:t xml:space="preserve">co najmniej </w:t>
      </w:r>
      <w:r w:rsidRPr="000209BE">
        <w:rPr>
          <w:rFonts w:ascii="Times New Roman" w:hAnsi="Times New Roman" w:cs="Times New Roman"/>
          <w:szCs w:val="22"/>
        </w:rPr>
        <w:t>2000 m²</w:t>
      </w:r>
      <w:r w:rsidRPr="00787D43">
        <w:rPr>
          <w:rFonts w:ascii="Times New Roman" w:hAnsi="Times New Roman" w:cs="Times New Roman"/>
          <w:szCs w:val="22"/>
        </w:rPr>
        <w:t xml:space="preserve">. </w:t>
      </w:r>
    </w:p>
    <w:p w14:paraId="38756F2F" w14:textId="358BC9DB" w:rsidR="000D42E8" w:rsidRPr="000D42E8" w:rsidRDefault="000D42E8" w:rsidP="000D42E8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2"/>
          <w:u w:val="single"/>
        </w:rPr>
      </w:pPr>
      <w:r w:rsidRPr="000D42E8">
        <w:rPr>
          <w:rFonts w:ascii="Times New Roman" w:hAnsi="Times New Roman" w:cs="Times New Roman"/>
          <w:b/>
          <w:szCs w:val="22"/>
          <w:u w:val="single"/>
        </w:rPr>
        <w:t xml:space="preserve">dysponowania odpowiednim potencjałem technicznym oraz osobami zdolnymi </w:t>
      </w:r>
      <w:r w:rsidRPr="000D42E8">
        <w:rPr>
          <w:rFonts w:ascii="Times New Roman" w:hAnsi="Times New Roman" w:cs="Times New Roman"/>
          <w:b/>
          <w:szCs w:val="22"/>
          <w:u w:val="single"/>
        </w:rPr>
        <w:br/>
        <w:t>do wykonania zamówienia:</w:t>
      </w:r>
    </w:p>
    <w:p w14:paraId="0C371EAA" w14:textId="77777777" w:rsidR="000D42E8" w:rsidRPr="00AC03DD" w:rsidRDefault="000D42E8" w:rsidP="000D42E8">
      <w:pPr>
        <w:widowControl w:val="0"/>
        <w:spacing w:after="0" w:line="240" w:lineRule="auto"/>
        <w:ind w:left="720"/>
        <w:rPr>
          <w:rFonts w:ascii="Times New Roman" w:hAnsi="Times New Roman" w:cs="Times New Roman"/>
          <w:bCs/>
          <w:szCs w:val="22"/>
        </w:rPr>
      </w:pPr>
      <w:r w:rsidRPr="00AC03DD">
        <w:rPr>
          <w:rFonts w:ascii="Times New Roman" w:hAnsi="Times New Roman" w:cs="Times New Roman"/>
          <w:bCs/>
          <w:szCs w:val="22"/>
        </w:rPr>
        <w:t>Zamawiający nie  formułuje warunku w powyższym zakresie.</w:t>
      </w:r>
    </w:p>
    <w:p w14:paraId="39A02943" w14:textId="6FC295BD" w:rsidR="000D42E8" w:rsidRPr="000D42E8" w:rsidRDefault="000D42E8" w:rsidP="000D42E8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Cs w:val="22"/>
          <w:u w:val="single"/>
        </w:rPr>
      </w:pPr>
      <w:r w:rsidRPr="000D42E8">
        <w:rPr>
          <w:rFonts w:ascii="Times New Roman" w:hAnsi="Times New Roman" w:cs="Times New Roman"/>
          <w:b/>
          <w:szCs w:val="22"/>
          <w:u w:val="single"/>
        </w:rPr>
        <w:t xml:space="preserve">sytuacji ekonomicznej i finansowej: </w:t>
      </w:r>
    </w:p>
    <w:p w14:paraId="505BD072" w14:textId="77777777" w:rsidR="000D42E8" w:rsidRPr="008834E7" w:rsidRDefault="000D42E8" w:rsidP="000D42E8">
      <w:pPr>
        <w:spacing w:after="0"/>
        <w:ind w:left="709"/>
        <w:rPr>
          <w:rFonts w:ascii="Times New Roman" w:hAnsi="Times New Roman" w:cs="Times New Roman"/>
          <w:szCs w:val="22"/>
        </w:rPr>
      </w:pPr>
      <w:r w:rsidRPr="008834E7">
        <w:rPr>
          <w:rFonts w:ascii="Times New Roman" w:hAnsi="Times New Roman" w:cs="Times New Roman"/>
        </w:rPr>
        <w:t>O udzielenie zamówienia mogą ubiegać się Wykonawcy, którzy spełniają następujące warunki udziału w postępowaniu, dotyczące:</w:t>
      </w:r>
    </w:p>
    <w:p w14:paraId="6D588ED6" w14:textId="77777777" w:rsidR="000D42E8" w:rsidRPr="00F2150D" w:rsidRDefault="000D42E8" w:rsidP="000D42E8">
      <w:pPr>
        <w:spacing w:after="0"/>
        <w:ind w:left="709"/>
        <w:rPr>
          <w:rFonts w:ascii="Times New Roman" w:hAnsi="Times New Roman" w:cs="Times New Roman"/>
        </w:rPr>
      </w:pPr>
      <w:r w:rsidRPr="008834E7">
        <w:rPr>
          <w:rFonts w:ascii="Times New Roman" w:hAnsi="Times New Roman" w:cs="Times New Roman"/>
        </w:rPr>
        <w:lastRenderedPageBreak/>
        <w:t> sytuacji ekonomicznej i finansowej:</w:t>
      </w:r>
    </w:p>
    <w:p w14:paraId="796C9762" w14:textId="77777777" w:rsidR="000D42E8" w:rsidRPr="008834E7" w:rsidRDefault="000D42E8" w:rsidP="000D42E8">
      <w:pPr>
        <w:tabs>
          <w:tab w:val="left" w:pos="851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a) </w:t>
      </w:r>
      <w:r w:rsidRPr="008834E7">
        <w:rPr>
          <w:rFonts w:ascii="Times New Roman" w:eastAsia="Times New Roman" w:hAnsi="Times New Roman" w:cs="Times New Roman"/>
        </w:rPr>
        <w:t xml:space="preserve"> w co najmniej dwóch, z ostatnich trzech lat obrotowych, a jeżeli okres prowadzenia działalności jest krótszy niż trzy lata obrotowe, to w ostatnich dwóch latach obrotowych, a jeżeli okres prowadzenia działalności jest krótszy niż dwa lata obrotowe, to w ostatnim roku obrotowym oraz całym pozostałym okresie prowadzenia działalności, a jeżeli okres prowadzenia działalności jest krótszy niż rok obrotowy to w całym okresie prowadzenia działalności, Wykonawca wykaże wskaźnik płynności bieżącej wynoszący nie mniej niż 1,0. Zamawiający informuje, że wskaźnik płynności bieżącej Wykonawca ustali zgodnie z poniższym wzorem: </w:t>
      </w:r>
    </w:p>
    <w:p w14:paraId="55F87D51" w14:textId="77777777" w:rsidR="000D42E8" w:rsidRPr="008834E7" w:rsidRDefault="000D42E8" w:rsidP="000D42E8">
      <w:pPr>
        <w:ind w:left="720"/>
        <w:rPr>
          <w:rFonts w:ascii="Times New Roman" w:hAnsi="Times New Roman" w:cs="Times New Roman"/>
        </w:rPr>
      </w:pPr>
      <w:r w:rsidRPr="008834E7">
        <w:rPr>
          <w:rFonts w:ascii="Times New Roman" w:hAnsi="Times New Roman" w:cs="Times New Roman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0"/>
      </w:tblGrid>
      <w:tr w:rsidR="000D42E8" w:rsidRPr="008834E7" w14:paraId="60A60A2A" w14:textId="77777777" w:rsidTr="00725349">
        <w:trPr>
          <w:trHeight w:val="361"/>
          <w:jc w:val="center"/>
        </w:trPr>
        <w:tc>
          <w:tcPr>
            <w:tcW w:w="6800" w:type="dxa"/>
            <w:tcBorders>
              <w:top w:val="dotted" w:sz="8" w:space="0" w:color="808080"/>
              <w:left w:val="dotted" w:sz="8" w:space="0" w:color="808080"/>
              <w:bottom w:val="single" w:sz="8" w:space="0" w:color="808080"/>
              <w:right w:val="dotted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C69DD" w14:textId="77777777" w:rsidR="000D42E8" w:rsidRPr="008834E7" w:rsidRDefault="000D42E8" w:rsidP="00725349">
            <w:pPr>
              <w:jc w:val="center"/>
              <w:rPr>
                <w:rFonts w:ascii="Times New Roman" w:hAnsi="Times New Roman" w:cs="Times New Roman"/>
              </w:rPr>
            </w:pPr>
            <w:r w:rsidRPr="008834E7">
              <w:rPr>
                <w:rFonts w:ascii="Times New Roman" w:hAnsi="Times New Roman" w:cs="Times New Roman"/>
                <w:b/>
                <w:bCs/>
                <w:i/>
                <w:iCs/>
              </w:rPr>
              <w:t>(Aktywa obrotowe – Należności krótkoterminowe z tytułu dostaw i usług o okresie zapłaty powyżej 12 miesięcy)</w:t>
            </w:r>
          </w:p>
        </w:tc>
      </w:tr>
      <w:tr w:rsidR="000D42E8" w:rsidRPr="008834E7" w14:paraId="3B0B64A9" w14:textId="77777777" w:rsidTr="00725349">
        <w:trPr>
          <w:trHeight w:val="361"/>
          <w:jc w:val="center"/>
        </w:trPr>
        <w:tc>
          <w:tcPr>
            <w:tcW w:w="6800" w:type="dxa"/>
            <w:tcBorders>
              <w:top w:val="nil"/>
              <w:left w:val="dotted" w:sz="8" w:space="0" w:color="808080"/>
              <w:bottom w:val="dotted" w:sz="8" w:space="0" w:color="808080"/>
              <w:right w:val="dotted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0E704" w14:textId="77777777" w:rsidR="000D42E8" w:rsidRPr="008834E7" w:rsidRDefault="000D42E8" w:rsidP="00725349">
            <w:pPr>
              <w:jc w:val="center"/>
              <w:rPr>
                <w:rFonts w:ascii="Times New Roman" w:hAnsi="Times New Roman" w:cs="Times New Roman"/>
              </w:rPr>
            </w:pPr>
            <w:r w:rsidRPr="008834E7">
              <w:rPr>
                <w:rFonts w:ascii="Times New Roman" w:hAnsi="Times New Roman" w:cs="Times New Roman"/>
                <w:b/>
                <w:bCs/>
                <w:i/>
                <w:iCs/>
              </w:rPr>
              <w:t>(Zobowiązania krótkoterminowe – Zobowiązania krótkoterminowe z tytułu dostaw i usług o okresie wymagalności powyżej 12 miesięcy)</w:t>
            </w:r>
          </w:p>
        </w:tc>
      </w:tr>
    </w:tbl>
    <w:p w14:paraId="3F2189ED" w14:textId="77777777" w:rsidR="000D42E8" w:rsidRPr="008834E7" w:rsidRDefault="000D42E8" w:rsidP="000D42E8">
      <w:pPr>
        <w:rPr>
          <w:rFonts w:ascii="Times New Roman" w:hAnsi="Times New Roman" w:cs="Times New Roman"/>
          <w:szCs w:val="22"/>
        </w:rPr>
      </w:pPr>
      <w:r w:rsidRPr="008834E7">
        <w:rPr>
          <w:rFonts w:ascii="Times New Roman" w:hAnsi="Times New Roman" w:cs="Times New Roman"/>
        </w:rPr>
        <w:t> </w:t>
      </w:r>
    </w:p>
    <w:p w14:paraId="04B51D79" w14:textId="77777777" w:rsidR="000D42E8" w:rsidRDefault="000D42E8" w:rsidP="000D42E8">
      <w:pPr>
        <w:ind w:left="851" w:hanging="425"/>
        <w:jc w:val="both"/>
        <w:rPr>
          <w:rFonts w:ascii="Times New Roman" w:hAnsi="Times New Roman" w:cs="Times New Roman"/>
          <w:b/>
          <w:bCs/>
        </w:rPr>
      </w:pPr>
      <w:r w:rsidRPr="008834E7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W</w:t>
      </w:r>
      <w:r w:rsidRPr="008834E7">
        <w:rPr>
          <w:rFonts w:ascii="Times New Roman" w:hAnsi="Times New Roman" w:cs="Times New Roman"/>
        </w:rPr>
        <w:t>ykonawca wykaże, iż w ciągu ostatniego roku obrotowego, (a jeżeli okres prowadzenia działalności jest krótszy niż rok obrotowy, to w całym okresie prowadzenia działalności) osiągnął obrót w wysokości, co najmniej 9 000 000 zł (słownie:</w:t>
      </w:r>
      <w:r>
        <w:rPr>
          <w:rFonts w:ascii="Times New Roman" w:hAnsi="Times New Roman" w:cs="Times New Roman"/>
        </w:rPr>
        <w:t xml:space="preserve"> dziewięć</w:t>
      </w:r>
      <w:r w:rsidRPr="008834E7">
        <w:rPr>
          <w:rFonts w:ascii="Times New Roman" w:hAnsi="Times New Roman" w:cs="Times New Roman"/>
        </w:rPr>
        <w:t xml:space="preserve"> milionów złotych)</w:t>
      </w:r>
      <w:r w:rsidRPr="008834E7">
        <w:rPr>
          <w:rFonts w:ascii="Times New Roman" w:hAnsi="Times New Roman" w:cs="Times New Roman"/>
          <w:b/>
          <w:bCs/>
        </w:rPr>
        <w:t>.</w:t>
      </w:r>
    </w:p>
    <w:p w14:paraId="33384C4D" w14:textId="77777777" w:rsidR="000D42E8" w:rsidRPr="00BA189D" w:rsidRDefault="000D42E8" w:rsidP="000D42E8">
      <w:pPr>
        <w:ind w:left="708"/>
        <w:jc w:val="both"/>
        <w:rPr>
          <w:rFonts w:ascii="Times New Roman" w:hAnsi="Times New Roman" w:cs="Times New Roman"/>
          <w:lang w:eastAsia="pl-PL"/>
        </w:rPr>
      </w:pPr>
      <w:r w:rsidRPr="00BA189D">
        <w:rPr>
          <w:rFonts w:ascii="Times New Roman" w:hAnsi="Times New Roman" w:cs="Times New Roman"/>
          <w:i/>
          <w:iCs/>
          <w:lang w:eastAsia="pl-PL"/>
        </w:rPr>
        <w:t xml:space="preserve">*Jako obrót Zamawiający przyjmuje sumę przychodów netto ze sprzedaży produktów, towarów i materiałów. </w:t>
      </w:r>
    </w:p>
    <w:p w14:paraId="11D3F94C" w14:textId="4EB70121" w:rsidR="000D42E8" w:rsidRPr="00BA189D" w:rsidRDefault="000D42E8" w:rsidP="000D42E8">
      <w:pPr>
        <w:ind w:left="708"/>
        <w:jc w:val="both"/>
        <w:rPr>
          <w:rFonts w:ascii="Times New Roman" w:hAnsi="Times New Roman" w:cs="Times New Roman"/>
          <w:lang w:eastAsia="pl-PL"/>
        </w:rPr>
      </w:pPr>
      <w:r w:rsidRPr="00BA189D">
        <w:rPr>
          <w:rFonts w:ascii="Times New Roman" w:hAnsi="Times New Roman" w:cs="Times New Roman"/>
          <w:i/>
          <w:iCs/>
          <w:lang w:eastAsia="pl-PL"/>
        </w:rPr>
        <w:t xml:space="preserve">W przypadku Wykonawców wspólnie ubiegających się o zamówienie (konsorcjum) co najmniej jeden z Wykonawców (członków konsorcjum) musi wykazać łącznie spełnienie warunków udziału w postępowaniu opisanych w pkt </w:t>
      </w:r>
      <w:r w:rsidR="009C2353">
        <w:rPr>
          <w:rFonts w:ascii="Times New Roman" w:hAnsi="Times New Roman" w:cs="Times New Roman"/>
          <w:i/>
          <w:iCs/>
          <w:lang w:eastAsia="pl-PL"/>
        </w:rPr>
        <w:t>4</w:t>
      </w:r>
      <w:r w:rsidRPr="00BA189D">
        <w:rPr>
          <w:rFonts w:ascii="Times New Roman" w:hAnsi="Times New Roman" w:cs="Times New Roman"/>
          <w:i/>
          <w:iCs/>
          <w:lang w:eastAsia="pl-PL"/>
        </w:rPr>
        <w:t xml:space="preserve">) lit. a) oraz pkt </w:t>
      </w:r>
      <w:r w:rsidR="009C2353">
        <w:rPr>
          <w:rFonts w:ascii="Times New Roman" w:hAnsi="Times New Roman" w:cs="Times New Roman"/>
          <w:i/>
          <w:iCs/>
          <w:lang w:eastAsia="pl-PL"/>
        </w:rPr>
        <w:t>4</w:t>
      </w:r>
      <w:r w:rsidRPr="00BA189D">
        <w:rPr>
          <w:rFonts w:ascii="Times New Roman" w:hAnsi="Times New Roman" w:cs="Times New Roman"/>
          <w:i/>
          <w:iCs/>
          <w:lang w:eastAsia="pl-PL"/>
        </w:rPr>
        <w:t xml:space="preserve">) lit. b) powyżej. </w:t>
      </w:r>
    </w:p>
    <w:p w14:paraId="4B66FAB3" w14:textId="70667BD4" w:rsidR="000D42E8" w:rsidRDefault="000D42E8" w:rsidP="000D42E8">
      <w:pPr>
        <w:ind w:left="708"/>
        <w:jc w:val="both"/>
        <w:rPr>
          <w:rFonts w:ascii="Times New Roman" w:hAnsi="Times New Roman" w:cs="Times New Roman"/>
          <w:i/>
          <w:iCs/>
          <w:lang w:eastAsia="pl-PL"/>
        </w:rPr>
      </w:pPr>
      <w:r w:rsidRPr="00BA189D">
        <w:rPr>
          <w:rFonts w:ascii="Times New Roman" w:hAnsi="Times New Roman" w:cs="Times New Roman"/>
          <w:i/>
          <w:iCs/>
          <w:lang w:eastAsia="pl-PL"/>
        </w:rPr>
        <w:t>Wartości podane we właściwych dokumentach w walucie innej niż złoty polski należy przeliczyć wg średniego kursu danej waluty ogłoszonego przez NBP na dzień, na który prezentowane są dane, a jeśli dane są prezentowane za dany okres - na ostatni dzień tego okresu.</w:t>
      </w:r>
    </w:p>
    <w:p w14:paraId="48AC7906" w14:textId="7000F6C3" w:rsidR="000D42E8" w:rsidRDefault="000D42E8" w:rsidP="000D42E8">
      <w:pPr>
        <w:pStyle w:val="Akapitzlist"/>
        <w:spacing w:after="0" w:line="240" w:lineRule="auto"/>
        <w:ind w:left="-142"/>
        <w:jc w:val="both"/>
        <w:rPr>
          <w:rFonts w:ascii="Times New Roman" w:hAnsi="Times New Roman" w:cs="Times New Roman"/>
          <w:szCs w:val="22"/>
        </w:rPr>
      </w:pPr>
      <w:r w:rsidRPr="008834E7">
        <w:rPr>
          <w:rFonts w:ascii="Times New Roman" w:hAnsi="Times New Roman" w:cs="Times New Roman"/>
          <w:szCs w:val="22"/>
        </w:rPr>
        <w:t xml:space="preserve">oraz nie podlegają wykluczeniu z postępowania o udzieleniu zamówienia, na podstawie zapisów Rozdziału XVI SWZ. </w:t>
      </w:r>
    </w:p>
    <w:p w14:paraId="37CCA199" w14:textId="77777777" w:rsidR="00A676FD" w:rsidRDefault="00A676FD" w:rsidP="000D42E8">
      <w:pPr>
        <w:pStyle w:val="Akapitzlist"/>
        <w:spacing w:after="0" w:line="240" w:lineRule="auto"/>
        <w:ind w:left="-142"/>
        <w:jc w:val="both"/>
        <w:rPr>
          <w:rFonts w:ascii="Times New Roman" w:hAnsi="Times New Roman" w:cs="Times New Roman"/>
          <w:szCs w:val="22"/>
        </w:rPr>
      </w:pPr>
    </w:p>
    <w:p w14:paraId="44877EF0" w14:textId="413C677B" w:rsidR="00A676FD" w:rsidRPr="00A84427" w:rsidRDefault="005B243F" w:rsidP="005B243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84427">
        <w:rPr>
          <w:rFonts w:ascii="Times New Roman" w:hAnsi="Times New Roman" w:cs="Times New Roman"/>
          <w:b/>
          <w:bCs/>
          <w:szCs w:val="22"/>
        </w:rPr>
        <w:t xml:space="preserve">Oświadczenia i dokumenty </w:t>
      </w:r>
      <w:r w:rsidR="00A84427" w:rsidRPr="00A84427">
        <w:rPr>
          <w:rFonts w:ascii="Times New Roman" w:hAnsi="Times New Roman" w:cs="Times New Roman"/>
          <w:b/>
          <w:bCs/>
          <w:szCs w:val="22"/>
        </w:rPr>
        <w:t>, jakie mają dostarczyć Wykonawcy w celu wykazania spełnienia warunków udziału w postępowaniu</w:t>
      </w:r>
    </w:p>
    <w:p w14:paraId="735FF2B0" w14:textId="4AD2C616" w:rsidR="00A84427" w:rsidRDefault="00A84427" w:rsidP="00A84427">
      <w:pPr>
        <w:pStyle w:val="Akapitzlist"/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</w:rPr>
      </w:pPr>
      <w:r w:rsidRPr="00A84427">
        <w:rPr>
          <w:rFonts w:ascii="Times New Roman" w:hAnsi="Times New Roman" w:cs="Times New Roman"/>
          <w:szCs w:val="22"/>
        </w:rPr>
        <w:t>Aktualny odpis z właściwego rejestru albo aktualne zaświadczenie o wpisie do ewidencji działalności gospodarczej, jeżeli odrębne przepisy wymagają wpisu do rejestru lub zgłoszenia do ewidencji działalności gospodarczej, wystawione nie wcześniej niż 6 miesięcy przed upływem terminu składania ofert.</w:t>
      </w:r>
    </w:p>
    <w:p w14:paraId="22827569" w14:textId="48B6DD53" w:rsidR="00352106" w:rsidRPr="00352106" w:rsidRDefault="00352106" w:rsidP="00352106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</w:rPr>
      </w:pPr>
      <w:r w:rsidRPr="00787D43">
        <w:rPr>
          <w:rFonts w:ascii="Times New Roman" w:hAnsi="Times New Roman" w:cs="Times New Roman"/>
          <w:szCs w:val="22"/>
        </w:rPr>
        <w:t xml:space="preserve">Oświadczenie o spełnieniu warunków udziału w postępowaniu – zgodnie ze wzorem </w:t>
      </w:r>
      <w:r w:rsidRPr="00787D43">
        <w:rPr>
          <w:rFonts w:ascii="Times New Roman" w:hAnsi="Times New Roman" w:cs="Times New Roman"/>
          <w:szCs w:val="22"/>
        </w:rPr>
        <w:br/>
        <w:t>nr 1 do Części III SWZ - Formularz oferty.</w:t>
      </w:r>
    </w:p>
    <w:p w14:paraId="59332264" w14:textId="77777777" w:rsidR="00352106" w:rsidRDefault="00352106" w:rsidP="00352106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</w:rPr>
      </w:pPr>
      <w:r w:rsidRPr="00787D43">
        <w:rPr>
          <w:rFonts w:ascii="Times New Roman" w:hAnsi="Times New Roman" w:cs="Times New Roman"/>
          <w:szCs w:val="22"/>
        </w:rPr>
        <w:lastRenderedPageBreak/>
        <w:t>Oświadczenie o braku podstaw do wykluczenia – zgodnie ze</w:t>
      </w:r>
      <w:r w:rsidRPr="00787D43">
        <w:rPr>
          <w:rFonts w:ascii="Times New Roman" w:hAnsi="Times New Roman" w:cs="Times New Roman"/>
          <w:b/>
          <w:szCs w:val="22"/>
        </w:rPr>
        <w:t xml:space="preserve"> </w:t>
      </w:r>
      <w:r w:rsidRPr="00787D43">
        <w:rPr>
          <w:rFonts w:ascii="Times New Roman" w:hAnsi="Times New Roman" w:cs="Times New Roman"/>
          <w:szCs w:val="22"/>
        </w:rPr>
        <w:t>wzorem nr 2</w:t>
      </w:r>
      <w:r>
        <w:rPr>
          <w:rFonts w:ascii="Times New Roman" w:hAnsi="Times New Roman" w:cs="Times New Roman"/>
          <w:szCs w:val="22"/>
        </w:rPr>
        <w:t xml:space="preserve"> </w:t>
      </w:r>
      <w:r w:rsidRPr="00787D43">
        <w:rPr>
          <w:rFonts w:ascii="Times New Roman" w:hAnsi="Times New Roman" w:cs="Times New Roman"/>
          <w:szCs w:val="22"/>
        </w:rPr>
        <w:t xml:space="preserve">Części III SWZ. </w:t>
      </w:r>
    </w:p>
    <w:p w14:paraId="1B5F6E30" w14:textId="4AEFBF1D" w:rsidR="00CA7686" w:rsidRPr="00352106" w:rsidRDefault="00352106" w:rsidP="00352106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eastAsiaTheme="minorEastAsia" w:hAnsi="Times New Roman" w:cs="Times New Roman"/>
          <w:szCs w:val="22"/>
        </w:rPr>
      </w:pPr>
      <w:r w:rsidRPr="00383721">
        <w:rPr>
          <w:rFonts w:ascii="Times New Roman" w:eastAsiaTheme="minorEastAsia" w:hAnsi="Times New Roman" w:cs="Times New Roman"/>
          <w:szCs w:val="22"/>
        </w:rPr>
        <w:t xml:space="preserve">Oświadczenie </w:t>
      </w:r>
      <w:r w:rsidRPr="00383721">
        <w:rPr>
          <w:rFonts w:ascii="Times New Roman" w:hAnsi="Times New Roman" w:cs="Times New Roman"/>
          <w:szCs w:val="22"/>
        </w:rPr>
        <w:t>Wykonawcy</w:t>
      </w:r>
      <w:bookmarkStart w:id="0" w:name="_Hlk192577282"/>
      <w:r w:rsidRPr="00383721">
        <w:rPr>
          <w:rFonts w:ascii="Times New Roman" w:hAnsi="Times New Roman" w:cs="Times New Roman"/>
          <w:szCs w:val="22"/>
        </w:rPr>
        <w:t xml:space="preserve"> dotyczące przepisów sankcyjnych</w:t>
      </w:r>
      <w:bookmarkEnd w:id="0"/>
      <w:r w:rsidRPr="00383721">
        <w:rPr>
          <w:rFonts w:ascii="Times New Roman" w:hAnsi="Times New Roman" w:cs="Times New Roman"/>
          <w:szCs w:val="22"/>
        </w:rPr>
        <w:t xml:space="preserve"> związanych z wojną w Ukrainie </w:t>
      </w:r>
      <w:r w:rsidRPr="00383721">
        <w:rPr>
          <w:rFonts w:ascii="Times New Roman" w:eastAsiaTheme="minorEastAsia" w:hAnsi="Times New Roman" w:cs="Times New Roman"/>
          <w:szCs w:val="22"/>
        </w:rPr>
        <w:t>– zgodnie ze wzorem nr 4 do Części III SWZ.</w:t>
      </w:r>
    </w:p>
    <w:p w14:paraId="3394A085" w14:textId="77777777" w:rsidR="00A84427" w:rsidRPr="00787D43" w:rsidRDefault="00A84427" w:rsidP="00A84427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</w:rPr>
      </w:pPr>
      <w:r w:rsidRPr="00787D43">
        <w:rPr>
          <w:rFonts w:ascii="Times New Roman" w:hAnsi="Times New Roman" w:cs="Times New Roman"/>
          <w:szCs w:val="22"/>
        </w:rPr>
        <w:t>Aktualne zaświadczenia właściwego naczelnika Urzędu Skarbowego oraz właściwego oddziału Zakładu Ubezpieczeń Społecznych lub Kasy Rolniczego Ubezpieczenia Społecznego potwierdzające odpowiednio, że Wykonawca nie zalega z opłacaniem podatków, opłat oraz składek na ubezpieczenie zdrowotne lub społeczne, lub zaświadczeń, że uzyskał przewidziane prawem zwolnienie, odroczenie lub rozłożenie na raty zaległych płatności lub wstrzymanie w całości wykonania decyzji właściwego organu – wystawionych nie wcześniej niż 3 miesiące przed upływem terminu składania ofert.</w:t>
      </w:r>
    </w:p>
    <w:p w14:paraId="67DEE41B" w14:textId="77777777" w:rsidR="00A84427" w:rsidRDefault="00A84427" w:rsidP="00A84427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</w:rPr>
      </w:pPr>
      <w:r w:rsidRPr="00BA189D">
        <w:rPr>
          <w:rFonts w:ascii="Times New Roman" w:hAnsi="Times New Roman" w:cs="Times New Roman"/>
          <w:szCs w:val="22"/>
        </w:rPr>
        <w:t>Sprawozdanie finansowe albo jego części, w przypadku gdy sporządzenie sprawozdania wymagane jest przepisami prawa kraju, w którym Wykonawca ma siedzibę lub miejsce zamieszkania, a jeżeli podlega ono badaniu przez biegłego rewidenta zgodnie z przepisami o rachunkowości, również odpowiednio z opinią o badanym sprawozdaniu albo jego części; a w przypadku Wykonawców niezobowiązanych do sporządzenia sprawozdania finansowego i innych dokumentów, w tym określających obroty oraz aktywa i zobowiązania,  za okres nie dłuższy niż ostatnie 3 lata  obrotowe, a jeżeli okres prowadzenia działalności jest krótszy – za ten okres.</w:t>
      </w:r>
      <w:r w:rsidRPr="009B5CCA">
        <w:rPr>
          <w:rFonts w:ascii="Times New Roman" w:hAnsi="Times New Roman" w:cs="Times New Roman"/>
          <w:szCs w:val="22"/>
          <w:highlight w:val="yellow"/>
        </w:rPr>
        <w:t xml:space="preserve"> </w:t>
      </w:r>
    </w:p>
    <w:p w14:paraId="6CE1DF2F" w14:textId="51C6D2D2" w:rsidR="00A84427" w:rsidRDefault="00A84427" w:rsidP="00A84427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B31D02">
        <w:rPr>
          <w:rFonts w:ascii="Times New Roman" w:hAnsi="Times New Roman" w:cs="Times New Roman"/>
          <w:color w:val="000000" w:themeColor="text1"/>
          <w:szCs w:val="22"/>
        </w:rPr>
        <w:t>Wykaz wykonanych robót budowlanych, odpowiadających swoim rodzajem i wartością robotom budowlanym stanowiącym przedmiot zamówienia, z podaniem ich wartości, daty wykonania i miejsca realizacji oraz wskazaniem zleceniodawców, – zgodnie ze</w:t>
      </w:r>
      <w:r w:rsidRPr="00B31D02">
        <w:rPr>
          <w:rFonts w:ascii="Times New Roman" w:hAnsi="Times New Roman" w:cs="Times New Roman"/>
          <w:b/>
          <w:color w:val="000000" w:themeColor="text1"/>
          <w:szCs w:val="22"/>
        </w:rPr>
        <w:t xml:space="preserve"> </w:t>
      </w:r>
      <w:r w:rsidRPr="00E6322E">
        <w:rPr>
          <w:rFonts w:ascii="Times New Roman" w:hAnsi="Times New Roman" w:cs="Times New Roman"/>
          <w:color w:val="000000" w:themeColor="text1"/>
          <w:szCs w:val="22"/>
        </w:rPr>
        <w:t xml:space="preserve">wzorem nr </w:t>
      </w:r>
      <w:r w:rsidR="00CA7686">
        <w:rPr>
          <w:rFonts w:ascii="Times New Roman" w:hAnsi="Times New Roman" w:cs="Times New Roman"/>
          <w:color w:val="000000" w:themeColor="text1"/>
          <w:szCs w:val="22"/>
        </w:rPr>
        <w:t>3</w:t>
      </w:r>
      <w:r w:rsidRPr="00E6322E">
        <w:rPr>
          <w:rFonts w:ascii="Times New Roman" w:hAnsi="Times New Roman" w:cs="Times New Roman"/>
          <w:color w:val="000000" w:themeColor="text1"/>
          <w:szCs w:val="22"/>
        </w:rPr>
        <w:t xml:space="preserve"> do</w:t>
      </w:r>
      <w:r w:rsidRPr="00B31D02">
        <w:rPr>
          <w:rFonts w:ascii="Times New Roman" w:hAnsi="Times New Roman" w:cs="Times New Roman"/>
          <w:color w:val="000000" w:themeColor="text1"/>
          <w:szCs w:val="22"/>
        </w:rPr>
        <w:t xml:space="preserve"> Części III SWZ.</w:t>
      </w:r>
    </w:p>
    <w:p w14:paraId="303C0630" w14:textId="77777777" w:rsidR="00A84427" w:rsidRDefault="00A84427" w:rsidP="00A84427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BE3746">
        <w:rPr>
          <w:rFonts w:ascii="Times New Roman" w:hAnsi="Times New Roman" w:cs="Times New Roman"/>
          <w:color w:val="000000" w:themeColor="text1"/>
          <w:szCs w:val="22"/>
        </w:rPr>
        <w:t>Dokumenty potwierdzające należyte wykonanie robót budowlanych, (w przypadku, gdy Wykonawca zrealizował prace na rzecz Zamawiającego nie jest zobowiązany do przedłożenia dowodów należytego wykonania zamówienia).</w:t>
      </w:r>
    </w:p>
    <w:p w14:paraId="5093A900" w14:textId="53E9C259" w:rsidR="009C2353" w:rsidRPr="00B31D02" w:rsidRDefault="009C2353" w:rsidP="00A84427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 xml:space="preserve">Oświadczenie o odbyciu obowiązkowej wizji lokalnej – zgodnie ze wzorem nr </w:t>
      </w:r>
      <w:r w:rsidR="00CA7686">
        <w:rPr>
          <w:rFonts w:ascii="Times New Roman" w:hAnsi="Times New Roman" w:cs="Times New Roman"/>
          <w:color w:val="000000" w:themeColor="text1"/>
          <w:szCs w:val="22"/>
        </w:rPr>
        <w:t>1</w:t>
      </w:r>
      <w:r w:rsidR="00352106">
        <w:rPr>
          <w:rFonts w:ascii="Times New Roman" w:hAnsi="Times New Roman" w:cs="Times New Roman"/>
          <w:color w:val="000000" w:themeColor="text1"/>
          <w:szCs w:val="22"/>
        </w:rPr>
        <w:t>0</w:t>
      </w:r>
      <w:r w:rsidR="00CA7686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2"/>
        </w:rPr>
        <w:t>do Części III SWZ.</w:t>
      </w:r>
    </w:p>
    <w:p w14:paraId="09C61983" w14:textId="3B5405F6" w:rsidR="00A84427" w:rsidRPr="00EE40C6" w:rsidRDefault="00A84427" w:rsidP="00A84427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EE40C6">
        <w:rPr>
          <w:rFonts w:ascii="Times New Roman" w:hAnsi="Times New Roman" w:cs="Times New Roman"/>
          <w:bCs/>
          <w:szCs w:val="22"/>
        </w:rPr>
        <w:t>Oświadczenie, że</w:t>
      </w:r>
      <w:r w:rsidRPr="00EE40C6">
        <w:rPr>
          <w:rFonts w:ascii="Times New Roman" w:hAnsi="Times New Roman" w:cs="Times New Roman"/>
          <w:b/>
          <w:bCs/>
          <w:szCs w:val="22"/>
        </w:rPr>
        <w:t xml:space="preserve"> </w:t>
      </w:r>
      <w:r w:rsidRPr="00EE40C6">
        <w:rPr>
          <w:rFonts w:ascii="Times New Roman" w:hAnsi="Times New Roman" w:cs="Times New Roman"/>
          <w:szCs w:val="22"/>
        </w:rPr>
        <w:t xml:space="preserve">oferta nie obejmuje urządzeń informatycznych lub oprogramowania wskazanych w rekomendacji, o której mowa w art. 33 ust. 4 ustawy z dn. 5 lipca 2018 r. o krajowym systemie cyberbezpieczeństwa (Dz. U. z 2024 r. poz. 1077), zgodnie ze zgodnie ze wzorem nr </w:t>
      </w:r>
      <w:r w:rsidR="00CA7686">
        <w:rPr>
          <w:rFonts w:ascii="Times New Roman" w:hAnsi="Times New Roman" w:cs="Times New Roman"/>
          <w:szCs w:val="22"/>
        </w:rPr>
        <w:t>5</w:t>
      </w:r>
      <w:r w:rsidR="00CA7686" w:rsidRPr="00EE40C6">
        <w:rPr>
          <w:rFonts w:ascii="Times New Roman" w:hAnsi="Times New Roman" w:cs="Times New Roman"/>
          <w:szCs w:val="22"/>
        </w:rPr>
        <w:t xml:space="preserve"> </w:t>
      </w:r>
      <w:r w:rsidRPr="00EE40C6">
        <w:rPr>
          <w:rFonts w:ascii="Times New Roman" w:hAnsi="Times New Roman" w:cs="Times New Roman"/>
          <w:szCs w:val="22"/>
        </w:rPr>
        <w:t xml:space="preserve">do części III </w:t>
      </w:r>
      <w:r w:rsidRPr="00EE40C6">
        <w:rPr>
          <w:rFonts w:ascii="Times New Roman" w:hAnsi="Times New Roman" w:cs="Times New Roman"/>
          <w:color w:val="000000" w:themeColor="text1"/>
          <w:szCs w:val="22"/>
        </w:rPr>
        <w:t>SWZ.</w:t>
      </w:r>
    </w:p>
    <w:p w14:paraId="46C70338" w14:textId="6C865C0E" w:rsidR="000D42E8" w:rsidRPr="00352106" w:rsidRDefault="00A84427" w:rsidP="00352106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8A30BA">
        <w:rPr>
          <w:rFonts w:ascii="Times New Roman" w:hAnsi="Times New Roman" w:cs="Times New Roman"/>
          <w:color w:val="000000" w:themeColor="text1"/>
          <w:szCs w:val="22"/>
        </w:rPr>
        <w:t>Zobowiązania innych podmiotów do oddania do dyspozycji Wykonawcy niezbędnych zasobów na okres korzystania z nich przy wykonywaniu zamówienia</w:t>
      </w:r>
      <w:r w:rsidR="00352106">
        <w:rPr>
          <w:rFonts w:ascii="Times New Roman" w:hAnsi="Times New Roman" w:cs="Times New Roman"/>
          <w:color w:val="000000" w:themeColor="text1"/>
          <w:szCs w:val="22"/>
        </w:rPr>
        <w:t xml:space="preserve">, </w:t>
      </w:r>
      <w:r w:rsidR="00352106" w:rsidRPr="00EE40C6">
        <w:rPr>
          <w:rFonts w:ascii="Times New Roman" w:hAnsi="Times New Roman" w:cs="Times New Roman"/>
          <w:szCs w:val="22"/>
        </w:rPr>
        <w:t xml:space="preserve">zgodnie ze zgodnie ze wzorem nr </w:t>
      </w:r>
      <w:r w:rsidR="00352106">
        <w:rPr>
          <w:rFonts w:ascii="Times New Roman" w:hAnsi="Times New Roman" w:cs="Times New Roman"/>
          <w:szCs w:val="22"/>
        </w:rPr>
        <w:t>6</w:t>
      </w:r>
      <w:r w:rsidR="00352106" w:rsidRPr="00EE40C6">
        <w:rPr>
          <w:rFonts w:ascii="Times New Roman" w:hAnsi="Times New Roman" w:cs="Times New Roman"/>
          <w:szCs w:val="22"/>
        </w:rPr>
        <w:t xml:space="preserve"> do części III </w:t>
      </w:r>
      <w:r w:rsidR="00352106" w:rsidRPr="00EE40C6">
        <w:rPr>
          <w:rFonts w:ascii="Times New Roman" w:hAnsi="Times New Roman" w:cs="Times New Roman"/>
          <w:color w:val="000000" w:themeColor="text1"/>
          <w:szCs w:val="22"/>
        </w:rPr>
        <w:t>SWZ.</w:t>
      </w:r>
    </w:p>
    <w:p w14:paraId="580C0822" w14:textId="7F48DD7B" w:rsidR="005A1260" w:rsidRPr="00F37647" w:rsidRDefault="005A1260" w:rsidP="005A1260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8034B6">
        <w:rPr>
          <w:rFonts w:ascii="Times New Roman" w:hAnsi="Times New Roman" w:cs="Times New Roman"/>
          <w:szCs w:val="22"/>
        </w:rPr>
        <w:t xml:space="preserve">W przypadku Wykonawców występujących wspólnie dokumenty, o których mowa w </w:t>
      </w:r>
      <w:r w:rsidRPr="00F86200">
        <w:rPr>
          <w:rFonts w:ascii="Times New Roman" w:hAnsi="Times New Roman" w:cs="Times New Roman"/>
          <w:szCs w:val="22"/>
        </w:rPr>
        <w:t>pkt</w:t>
      </w:r>
      <w:r w:rsidRPr="00F86200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A50DB">
        <w:rPr>
          <w:rFonts w:ascii="Times New Roman" w:hAnsi="Times New Roman" w:cs="Times New Roman"/>
          <w:color w:val="000000" w:themeColor="text1"/>
          <w:szCs w:val="22"/>
        </w:rPr>
        <w:t>II</w:t>
      </w:r>
      <w:r w:rsidRPr="00F86200">
        <w:rPr>
          <w:rFonts w:ascii="Times New Roman" w:hAnsi="Times New Roman" w:cs="Times New Roman"/>
          <w:color w:val="000000" w:themeColor="text1"/>
          <w:szCs w:val="22"/>
        </w:rPr>
        <w:t xml:space="preserve">., </w:t>
      </w:r>
      <w:r w:rsidR="006A50DB">
        <w:rPr>
          <w:rFonts w:ascii="Times New Roman" w:hAnsi="Times New Roman" w:cs="Times New Roman"/>
          <w:color w:val="000000" w:themeColor="text1"/>
          <w:szCs w:val="22"/>
        </w:rPr>
        <w:t xml:space="preserve">1., </w:t>
      </w:r>
      <w:r w:rsidRPr="00F86200">
        <w:rPr>
          <w:rFonts w:ascii="Times New Roman" w:hAnsi="Times New Roman" w:cs="Times New Roman"/>
          <w:color w:val="000000" w:themeColor="text1"/>
          <w:szCs w:val="22"/>
        </w:rPr>
        <w:t>3., 4.</w:t>
      </w:r>
      <w:r w:rsidR="00352106">
        <w:rPr>
          <w:rFonts w:ascii="Times New Roman" w:hAnsi="Times New Roman" w:cs="Times New Roman"/>
          <w:color w:val="000000" w:themeColor="text1"/>
          <w:szCs w:val="22"/>
        </w:rPr>
        <w:t xml:space="preserve">, 5. </w:t>
      </w:r>
      <w:r w:rsidR="00465EDE">
        <w:rPr>
          <w:rFonts w:ascii="Times New Roman" w:hAnsi="Times New Roman" w:cs="Times New Roman"/>
          <w:color w:val="000000" w:themeColor="text1"/>
          <w:szCs w:val="22"/>
        </w:rPr>
        <w:t xml:space="preserve">10. </w:t>
      </w:r>
      <w:r w:rsidRPr="008034B6">
        <w:rPr>
          <w:rFonts w:ascii="Times New Roman" w:hAnsi="Times New Roman" w:cs="Times New Roman"/>
          <w:szCs w:val="22"/>
        </w:rPr>
        <w:t>składa każdy z Wykonawców. Pozostałe dokumenty mogą być złożone wspólnie</w:t>
      </w:r>
      <w:r>
        <w:rPr>
          <w:rFonts w:ascii="Times New Roman" w:hAnsi="Times New Roman" w:cs="Times New Roman"/>
          <w:szCs w:val="22"/>
        </w:rPr>
        <w:t xml:space="preserve">. </w:t>
      </w:r>
    </w:p>
    <w:p w14:paraId="60A0DFF5" w14:textId="77777777" w:rsidR="005A1260" w:rsidRDefault="005A1260" w:rsidP="005A1260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</w:rPr>
      </w:pPr>
      <w:r w:rsidRPr="000321D6">
        <w:rPr>
          <w:rFonts w:ascii="Times New Roman" w:hAnsi="Times New Roman" w:cs="Times New Roman"/>
          <w:szCs w:val="22"/>
        </w:rPr>
        <w:t xml:space="preserve">Oświadczenia i dokumenty składa się pod rygorem nieważności w formie elektronicznej podpisanej kwalifikowanym podpisem elektronicznym, za pośrednictwem Platformy zakupowej Zamawiającego pod adresem </w:t>
      </w:r>
      <w:hyperlink r:id="rId7" w:history="1">
        <w:r w:rsidRPr="000321D6">
          <w:rPr>
            <w:rStyle w:val="Hipercze"/>
            <w:rFonts w:ascii="Times New Roman" w:hAnsi="Times New Roman" w:cs="Times New Roman"/>
            <w:szCs w:val="22"/>
          </w:rPr>
          <w:t>https://przetargi.pse.pl</w:t>
        </w:r>
      </w:hyperlink>
      <w:r w:rsidRPr="000321D6">
        <w:rPr>
          <w:rFonts w:ascii="Times New Roman" w:hAnsi="Times New Roman" w:cs="Times New Roman"/>
          <w:szCs w:val="22"/>
        </w:rPr>
        <w:t>.</w:t>
      </w:r>
    </w:p>
    <w:p w14:paraId="16BCB184" w14:textId="75962550" w:rsidR="005A1260" w:rsidRPr="000E7AAD" w:rsidRDefault="005A1260" w:rsidP="005A1260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0E7AAD">
        <w:rPr>
          <w:rFonts w:ascii="Times New Roman" w:hAnsi="Times New Roman" w:cs="Times New Roman"/>
          <w:color w:val="000000" w:themeColor="text1"/>
          <w:szCs w:val="22"/>
        </w:rPr>
        <w:t xml:space="preserve">Wykonawca w celu potwierdzenia spełnienia warunków udziału w postępowaniu może polegać na wiedzy i doświadczeniu innych podmiotów niezależnie od charakteru prawnego łączących go z nimi stosunków prawnych. Wykonawca może polegać na wiedzy i </w:t>
      </w:r>
      <w:r w:rsidRPr="000E7AAD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doświadczeniu, innych podmiotów, jeśli podmioty te zrealizują roboty budowlane lub usługi, do realizacji których te zdolności są wymagane (na zasadach podwykonawstwa).  </w:t>
      </w:r>
    </w:p>
    <w:p w14:paraId="5FF2E3ED" w14:textId="1C22558A" w:rsidR="005A1260" w:rsidRPr="00134D59" w:rsidRDefault="005A1260" w:rsidP="005A1260">
      <w:pPr>
        <w:widowControl w:val="0"/>
        <w:spacing w:before="120" w:line="240" w:lineRule="auto"/>
        <w:ind w:left="284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 xml:space="preserve">W tym przypadku, </w:t>
      </w:r>
      <w:r w:rsidRPr="000E7AAD">
        <w:rPr>
          <w:rFonts w:ascii="Times New Roman" w:hAnsi="Times New Roman" w:cs="Times New Roman"/>
          <w:color w:val="000000" w:themeColor="text1"/>
          <w:szCs w:val="22"/>
        </w:rPr>
        <w:t xml:space="preserve">Wykonawca jest zobowiązany przedstawić wraz z ofertą dowód, że będzie dysponował takimi zasobami przy realizacji zamówienia. Dowodem takim jest pisemne zobowiązanie innych podmiotów do oddania do dyspozycji Wykonawcy niezbędnych zasobów na okres korzystania z nich przy wykonywaniu zamówienia. Zobowiązanie powinno być podpisane przez </w:t>
      </w:r>
      <w:r w:rsidRPr="0051573E">
        <w:rPr>
          <w:rFonts w:ascii="Times New Roman" w:hAnsi="Times New Roman" w:cs="Times New Roman"/>
          <w:color w:val="000000" w:themeColor="text1"/>
          <w:szCs w:val="22"/>
        </w:rPr>
        <w:t xml:space="preserve">osoby uprawnione do reprezentowania podmiotu. Wzór zobowiązania zawarty jest w załączniku nr </w:t>
      </w:r>
      <w:r w:rsidR="00CA7686">
        <w:rPr>
          <w:rFonts w:ascii="Times New Roman" w:hAnsi="Times New Roman" w:cs="Times New Roman"/>
          <w:color w:val="000000" w:themeColor="text1"/>
          <w:szCs w:val="22"/>
        </w:rPr>
        <w:t xml:space="preserve">7 </w:t>
      </w:r>
      <w:r w:rsidRPr="0051573E">
        <w:rPr>
          <w:rFonts w:ascii="Times New Roman" w:hAnsi="Times New Roman" w:cs="Times New Roman"/>
          <w:color w:val="000000" w:themeColor="text1"/>
          <w:szCs w:val="22"/>
        </w:rPr>
        <w:t>do Części III SWZ.</w:t>
      </w:r>
    </w:p>
    <w:p w14:paraId="041EE62D" w14:textId="77777777" w:rsidR="005A1260" w:rsidRPr="00F37647" w:rsidRDefault="005A1260" w:rsidP="005A1260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F37647">
        <w:rPr>
          <w:rFonts w:ascii="Times New Roman" w:hAnsi="Times New Roman" w:cs="Times New Roman"/>
          <w:color w:val="000000" w:themeColor="text1"/>
          <w:szCs w:val="22"/>
        </w:rPr>
        <w:t>Jeżeli Wykonawca ma siedzibę lub miejsce zamieszkania poza terytorium Rzeczypospolitej Polskiej, zamiast dokumentów, o których mowa w pk</w:t>
      </w:r>
      <w:r w:rsidRPr="00F86200">
        <w:rPr>
          <w:rFonts w:ascii="Times New Roman" w:hAnsi="Times New Roman" w:cs="Times New Roman"/>
          <w:color w:val="000000" w:themeColor="text1"/>
          <w:szCs w:val="22"/>
        </w:rPr>
        <w:t>t 1., 4.</w:t>
      </w:r>
      <w:r w:rsidRPr="00F37647">
        <w:rPr>
          <w:rFonts w:ascii="Times New Roman" w:hAnsi="Times New Roman" w:cs="Times New Roman"/>
          <w:color w:val="000000" w:themeColor="text1"/>
          <w:szCs w:val="22"/>
        </w:rPr>
        <w:t xml:space="preserve"> składa odpowiednie dokumenty wystawione przez właściwe organy administracyjne lub sądowe</w:t>
      </w:r>
      <w:r>
        <w:rPr>
          <w:rFonts w:ascii="Times New Roman" w:hAnsi="Times New Roman" w:cs="Times New Roman"/>
          <w:color w:val="000000" w:themeColor="text1"/>
          <w:szCs w:val="22"/>
        </w:rPr>
        <w:t>,</w:t>
      </w:r>
      <w:r w:rsidRPr="00F37647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Pr="00F40491">
        <w:rPr>
          <w:rFonts w:ascii="Times New Roman" w:hAnsi="Times New Roman" w:cs="Times New Roman"/>
          <w:color w:val="000000" w:themeColor="text1"/>
          <w:szCs w:val="22"/>
        </w:rPr>
        <w:t xml:space="preserve">a w przypadku gdy takich dokumentów nie wydaje się </w:t>
      </w:r>
      <w:r w:rsidRPr="00F37647">
        <w:rPr>
          <w:rFonts w:ascii="Times New Roman" w:hAnsi="Times New Roman" w:cs="Times New Roman"/>
          <w:color w:val="000000" w:themeColor="text1"/>
          <w:szCs w:val="22"/>
        </w:rPr>
        <w:t>oświadczenie złożone przed notariuszem, właściwym organem sądowym lub administracyjnym kraju, w którym Wykonawca ma siedzibę lub miejsce zamieszkania, potwierdzające, że:</w:t>
      </w:r>
    </w:p>
    <w:p w14:paraId="3070EF1E" w14:textId="77777777" w:rsidR="005A1260" w:rsidRPr="00F37647" w:rsidRDefault="005A1260" w:rsidP="005A1260">
      <w:pPr>
        <w:widowControl w:val="0"/>
        <w:spacing w:before="120" w:line="240" w:lineRule="auto"/>
        <w:ind w:left="720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 xml:space="preserve">1) </w:t>
      </w:r>
      <w:r w:rsidRPr="00F37647">
        <w:rPr>
          <w:rFonts w:ascii="Times New Roman" w:hAnsi="Times New Roman" w:cs="Times New Roman"/>
          <w:color w:val="000000" w:themeColor="text1"/>
          <w:szCs w:val="22"/>
        </w:rPr>
        <w:t>nie otwarto jego likwidacji ani nie ogłoszono upadłości,</w:t>
      </w:r>
    </w:p>
    <w:p w14:paraId="3982F2ED" w14:textId="1C37BDF8" w:rsidR="005A1260" w:rsidRDefault="005A1260" w:rsidP="005A1260">
      <w:pPr>
        <w:widowControl w:val="0"/>
        <w:spacing w:before="120" w:line="240" w:lineRule="auto"/>
        <w:ind w:left="720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 xml:space="preserve">2) </w:t>
      </w:r>
      <w:r w:rsidRPr="00F37647">
        <w:rPr>
          <w:rFonts w:ascii="Times New Roman" w:hAnsi="Times New Roman" w:cs="Times New Roman"/>
          <w:color w:val="000000" w:themeColor="text1"/>
          <w:szCs w:val="22"/>
        </w:rPr>
        <w:t>nie zalega z uiszczaniem podatków, opłat lub składek na ubezpieczenie społeczne lub zdrowotne albo, że uzyskał przewidziane prawem zwolnienie, odroczenie lub rozłożenie na raty zaległych płatności lub wstrzymanie w całości wykonania decyzji właściwego organu</w:t>
      </w:r>
    </w:p>
    <w:p w14:paraId="6FAE35A7" w14:textId="77777777" w:rsidR="005A1260" w:rsidRDefault="005A1260" w:rsidP="005A1260">
      <w:pPr>
        <w:widowControl w:val="0"/>
        <w:numPr>
          <w:ilvl w:val="0"/>
          <w:numId w:val="7"/>
        </w:numPr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F37647">
        <w:rPr>
          <w:rFonts w:ascii="Times New Roman" w:hAnsi="Times New Roman" w:cs="Times New Roman"/>
          <w:color w:val="000000" w:themeColor="text1"/>
          <w:szCs w:val="22"/>
        </w:rPr>
        <w:t xml:space="preserve">Jeżeli </w:t>
      </w:r>
      <w:r>
        <w:rPr>
          <w:rFonts w:ascii="Times New Roman" w:hAnsi="Times New Roman" w:cs="Times New Roman"/>
          <w:color w:val="000000" w:themeColor="text1"/>
          <w:szCs w:val="22"/>
        </w:rPr>
        <w:t>wykaz lub oświadczenia</w:t>
      </w:r>
      <w:r w:rsidRPr="00F37647">
        <w:rPr>
          <w:rFonts w:ascii="Times New Roman" w:hAnsi="Times New Roman" w:cs="Times New Roman"/>
          <w:color w:val="000000" w:themeColor="text1"/>
          <w:szCs w:val="22"/>
        </w:rPr>
        <w:t xml:space="preserve"> lub inne złożone przez Wykonawcę dokumenty budzą wątpliwości Zamawiającego, może on zwrócić się bezpośrednio do właściwego podmiotu, na rzecz którego roboty budowlane, dostawy lub usługi były wykonane, a w przypadku świadczeń okresowych lub ciągłych są wykonywane, o dodatkowe informacje lub dokumenty w tym zakresie</w:t>
      </w:r>
      <w:r>
        <w:rPr>
          <w:rFonts w:ascii="Times New Roman" w:hAnsi="Times New Roman" w:cs="Times New Roman"/>
          <w:color w:val="000000" w:themeColor="text1"/>
          <w:szCs w:val="22"/>
        </w:rPr>
        <w:t>.</w:t>
      </w:r>
    </w:p>
    <w:p w14:paraId="0CD4005B" w14:textId="77777777" w:rsidR="00A84427" w:rsidRPr="00A84427" w:rsidRDefault="00A84427" w:rsidP="00A84427">
      <w:pPr>
        <w:widowControl w:val="0"/>
        <w:spacing w:before="120" w:after="120" w:line="240" w:lineRule="auto"/>
        <w:ind w:left="284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14:paraId="2889C455" w14:textId="16C16899" w:rsidR="00C315F7" w:rsidRPr="000D42E8" w:rsidRDefault="00C315F7" w:rsidP="00A84427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0D42E8">
        <w:rPr>
          <w:rFonts w:ascii="Times New Roman" w:hAnsi="Times New Roman" w:cs="Times New Roman"/>
          <w:b/>
          <w:bCs/>
        </w:rPr>
        <w:t>Kryteria oceny ofert</w:t>
      </w:r>
      <w:r w:rsidR="000D42E8">
        <w:rPr>
          <w:rFonts w:ascii="Times New Roman" w:hAnsi="Times New Roman" w:cs="Times New Roman"/>
          <w:b/>
          <w:bCs/>
        </w:rPr>
        <w:t xml:space="preserve">: </w:t>
      </w:r>
      <w:r w:rsidR="000D42E8">
        <w:rPr>
          <w:rFonts w:ascii="Times New Roman" w:hAnsi="Times New Roman" w:cs="Times New Roman"/>
        </w:rPr>
        <w:t xml:space="preserve"> cena oferty </w:t>
      </w:r>
    </w:p>
    <w:p w14:paraId="4AF0423F" w14:textId="13AE9D81" w:rsidR="00C315F7" w:rsidRDefault="00C315F7" w:rsidP="00A84427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Informacja o wagach punktowych lub procentowych przypisanych do poszczególnych kryteriów oceny ofert</w:t>
      </w:r>
      <w:r w:rsidR="000D42E8">
        <w:rPr>
          <w:rFonts w:ascii="Times New Roman" w:hAnsi="Times New Roman" w:cs="Times New Roman"/>
          <w:b/>
          <w:bCs/>
        </w:rPr>
        <w:t xml:space="preserve">: </w:t>
      </w:r>
      <w:r w:rsidR="000D42E8">
        <w:rPr>
          <w:rFonts w:ascii="Times New Roman" w:hAnsi="Times New Roman" w:cs="Times New Roman"/>
        </w:rPr>
        <w:t>cena 100%</w:t>
      </w:r>
    </w:p>
    <w:p w14:paraId="2639512B" w14:textId="2CDD214D" w:rsidR="00346FED" w:rsidRDefault="00346FED" w:rsidP="00A84427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Opis sposobu przyznawania punktacji za spełnienie danego kryterium oceny ofert</w:t>
      </w:r>
      <w:r w:rsidR="000D42E8">
        <w:rPr>
          <w:rFonts w:ascii="Times New Roman" w:hAnsi="Times New Roman" w:cs="Times New Roman"/>
          <w:b/>
          <w:bCs/>
        </w:rPr>
        <w:t>:</w:t>
      </w:r>
    </w:p>
    <w:p w14:paraId="6A604856" w14:textId="77777777" w:rsidR="000D42E8" w:rsidRPr="000D42E8" w:rsidRDefault="000D42E8" w:rsidP="009C2353">
      <w:pPr>
        <w:spacing w:before="60" w:after="128" w:line="266" w:lineRule="auto"/>
        <w:ind w:left="360" w:right="3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Punkty w ramach kryterium: </w:t>
      </w:r>
      <w:r w:rsidRPr="000D42E8">
        <w:rPr>
          <w:rFonts w:ascii="Times New Roman" w:eastAsia="Arial" w:hAnsi="Times New Roman" w:cs="Times New Roman"/>
          <w:i/>
          <w:kern w:val="0"/>
          <w:sz w:val="22"/>
          <w:szCs w:val="22"/>
          <w:lang w:eastAsia="pl-PL"/>
          <w14:ligatures w14:val="none"/>
        </w:rPr>
        <w:t xml:space="preserve">Cena oferty </w:t>
      </w:r>
      <w:r w:rsidRPr="000D42E8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(P</w:t>
      </w:r>
      <w:r w:rsidRPr="000D42E8">
        <w:rPr>
          <w:rFonts w:ascii="Times New Roman" w:eastAsia="Arial" w:hAnsi="Times New Roman" w:cs="Times New Roman"/>
          <w:b/>
          <w:kern w:val="0"/>
          <w:sz w:val="22"/>
          <w:szCs w:val="22"/>
          <w:vertAlign w:val="subscript"/>
          <w:lang w:eastAsia="pl-PL"/>
          <w14:ligatures w14:val="none"/>
        </w:rPr>
        <w:t>C</w:t>
      </w:r>
      <w:r w:rsidRPr="000D42E8">
        <w:rPr>
          <w:rFonts w:ascii="Times New Roman" w:eastAsia="Arial" w:hAnsi="Times New Roman" w:cs="Times New Roman"/>
          <w:b/>
          <w:kern w:val="0"/>
          <w:sz w:val="22"/>
          <w:szCs w:val="22"/>
          <w:lang w:eastAsia="pl-PL"/>
          <w14:ligatures w14:val="none"/>
        </w:rPr>
        <w:t>)</w:t>
      </w:r>
      <w:r w:rsidRPr="000D42E8">
        <w:rPr>
          <w:rFonts w:ascii="Times New Roman" w:eastAsia="Arial" w:hAnsi="Times New Roman" w:cs="Times New Roman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zostaną obliczone zgodnie z formułą określoną jako stosunek ceny oferty z najniższą ceną brutto (C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vertAlign w:val="subscript"/>
          <w:lang w:eastAsia="pl-PL"/>
          <w14:ligatures w14:val="none"/>
        </w:rPr>
        <w:t>1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) do ceny brutto ocenianej oferty (C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vertAlign w:val="subscript"/>
          <w:lang w:eastAsia="pl-PL"/>
          <w14:ligatures w14:val="none"/>
        </w:rPr>
        <w:t>2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), pomnożone przez 100, zgodnie z poniższym wzorem: </w:t>
      </w:r>
    </w:p>
    <w:p w14:paraId="0AC40D79" w14:textId="77777777" w:rsidR="000D42E8" w:rsidRPr="000D42E8" w:rsidRDefault="000D42E8" w:rsidP="000D42E8">
      <w:pPr>
        <w:spacing w:after="0" w:line="259" w:lineRule="auto"/>
        <w:ind w:left="1365" w:hanging="1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Cambria Math" w:eastAsia="Cambria Math" w:hAnsi="Cambria Math" w:cs="Cambria Math"/>
          <w:kern w:val="0"/>
          <w:sz w:val="22"/>
          <w:szCs w:val="22"/>
          <w14:ligatures w14:val="none"/>
        </w:rPr>
        <w:t>𝐂</w:t>
      </w:r>
      <w:r w:rsidRPr="000D42E8">
        <w:rPr>
          <w:rFonts w:ascii="Cambria Math" w:eastAsia="Cambria Math" w:hAnsi="Cambria Math" w:cs="Cambria Math"/>
          <w:kern w:val="0"/>
          <w:sz w:val="22"/>
          <w:szCs w:val="22"/>
          <w:vertAlign w:val="subscript"/>
          <w14:ligatures w14:val="none"/>
        </w:rPr>
        <w:t>𝟏</w:t>
      </w:r>
    </w:p>
    <w:p w14:paraId="1E458299" w14:textId="77777777" w:rsidR="000D42E8" w:rsidRPr="000D42E8" w:rsidRDefault="000D42E8" w:rsidP="000D42E8">
      <w:pPr>
        <w:spacing w:after="0" w:line="259" w:lineRule="auto"/>
        <w:ind w:left="1365" w:right="864" w:hanging="1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Cambria Math" w:eastAsia="Cambria Math" w:hAnsi="Cambria Math" w:cs="Cambria Math"/>
          <w:kern w:val="0"/>
          <w:sz w:val="22"/>
          <w:szCs w:val="22"/>
          <w14:ligatures w14:val="none"/>
        </w:rPr>
        <w:t>𝐏</w:t>
      </w:r>
      <w:r w:rsidRPr="000D42E8">
        <w:rPr>
          <w:rFonts w:ascii="Cambria Math" w:eastAsia="Cambria Math" w:hAnsi="Cambria Math" w:cs="Cambria Math"/>
          <w:kern w:val="0"/>
          <w:sz w:val="22"/>
          <w:szCs w:val="22"/>
          <w:vertAlign w:val="subscript"/>
          <w14:ligatures w14:val="none"/>
        </w:rPr>
        <w:t>𝐂</w:t>
      </w:r>
      <w:r w:rsidRPr="000D42E8">
        <w:rPr>
          <w:rFonts w:ascii="Times New Roman" w:eastAsia="Cambria Math" w:hAnsi="Times New Roman" w:cs="Times New Roman"/>
          <w:kern w:val="0"/>
          <w:sz w:val="22"/>
          <w:szCs w:val="22"/>
          <w:vertAlign w:val="subscript"/>
          <w14:ligatures w14:val="none"/>
        </w:rPr>
        <w:t xml:space="preserve"> </w:t>
      </w:r>
      <w:r w:rsidRPr="000D42E8">
        <w:rPr>
          <w:rFonts w:ascii="Times New Roman" w:eastAsia="Cambria Math" w:hAnsi="Times New Roman" w:cs="Times New Roman"/>
          <w:kern w:val="0"/>
          <w:sz w:val="22"/>
          <w:szCs w:val="22"/>
          <w14:ligatures w14:val="none"/>
        </w:rPr>
        <w:t xml:space="preserve">=                 </w:t>
      </w:r>
      <w:r w:rsidRPr="000D42E8">
        <w:rPr>
          <w:rFonts w:ascii="Times New Roman" w:eastAsia="Calibri" w:hAnsi="Times New Roman" w:cs="Times New Roman"/>
          <w:noProof/>
          <w:kern w:val="0"/>
          <w:sz w:val="22"/>
          <w:szCs w:val="22"/>
          <w:lang w:eastAsia="pl-PL"/>
          <w14:ligatures w14:val="none"/>
        </w:rPr>
        <mc:AlternateContent>
          <mc:Choice Requires="wpg">
            <w:drawing>
              <wp:inline distT="0" distB="0" distL="0" distR="0" wp14:anchorId="45185611" wp14:editId="51AA910F">
                <wp:extent cx="132588" cy="7620"/>
                <wp:effectExtent l="0" t="0" r="0" b="0"/>
                <wp:docPr id="62821" name="Group 628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588" cy="7620"/>
                          <a:chOff x="0" y="0"/>
                          <a:chExt cx="132588" cy="7620"/>
                        </a:xfrm>
                      </wpg:grpSpPr>
                      <wps:wsp>
                        <wps:cNvPr id="64513" name="Shape 64513"/>
                        <wps:cNvSpPr/>
                        <wps:spPr>
                          <a:xfrm>
                            <a:off x="0" y="0"/>
                            <a:ext cx="13258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588" h="9144">
                                <a:moveTo>
                                  <a:pt x="0" y="0"/>
                                </a:moveTo>
                                <a:lnTo>
                                  <a:pt x="132588" y="0"/>
                                </a:lnTo>
                                <a:lnTo>
                                  <a:pt x="13258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8D38FB" id="Group 62821" o:spid="_x0000_s1026" style="width:10.45pt;height:.6pt;mso-position-horizontal-relative:char;mso-position-vertical-relative:line" coordsize="132588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">
                <v:shape id="Shape 64513" o:spid="_x0000_s1027" style="position:absolute;width:132588;height:9144;visibility:visible;mso-wrap-style:square;v-text-anchor:top" coordsize="1325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" path="m,l132588,r,9144l,9144,,e" fillcolor="black" stroked="f" strokeweight="0">
                  <v:stroke miterlimit="83231f" joinstyle="miter"/>
                  <v:path arrowok="t" textboxrect="0,0,132588,9144"/>
                </v:shape>
                <w10:anchorlock/>
              </v:group>
            </w:pict>
          </mc:Fallback>
        </mc:AlternateConten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  x 100</w:t>
      </w:r>
    </w:p>
    <w:p w14:paraId="6BAFDE6D" w14:textId="77777777" w:rsidR="000D42E8" w:rsidRPr="000D42E8" w:rsidRDefault="000D42E8" w:rsidP="000D42E8">
      <w:pPr>
        <w:spacing w:after="126" w:line="259" w:lineRule="auto"/>
        <w:ind w:left="1365" w:hanging="1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Cambria Math" w:eastAsia="Cambria Math" w:hAnsi="Cambria Math" w:cs="Cambria Math"/>
          <w:kern w:val="0"/>
          <w:sz w:val="22"/>
          <w:szCs w:val="22"/>
          <w14:ligatures w14:val="none"/>
        </w:rPr>
        <w:t>𝐂</w:t>
      </w:r>
      <w:r w:rsidRPr="000D42E8">
        <w:rPr>
          <w:rFonts w:ascii="Cambria Math" w:eastAsia="Cambria Math" w:hAnsi="Cambria Math" w:cs="Cambria Math"/>
          <w:kern w:val="0"/>
          <w:sz w:val="22"/>
          <w:szCs w:val="22"/>
          <w:vertAlign w:val="subscript"/>
          <w14:ligatures w14:val="none"/>
        </w:rPr>
        <w:t>𝟐</w:t>
      </w:r>
    </w:p>
    <w:p w14:paraId="54F4FA4D" w14:textId="77777777" w:rsidR="000D42E8" w:rsidRPr="000D42E8" w:rsidRDefault="000D42E8" w:rsidP="000D42E8">
      <w:pPr>
        <w:spacing w:after="146" w:line="276" w:lineRule="auto"/>
        <w:ind w:left="437" w:right="3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gdzie:</w:t>
      </w:r>
    </w:p>
    <w:p w14:paraId="55333BCE" w14:textId="77777777" w:rsidR="000D42E8" w:rsidRPr="000D42E8" w:rsidRDefault="000D42E8" w:rsidP="000D42E8">
      <w:pPr>
        <w:spacing w:after="0" w:line="276" w:lineRule="auto"/>
        <w:ind w:left="437" w:right="3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P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vertAlign w:val="subscript"/>
          <w14:ligatures w14:val="none"/>
        </w:rPr>
        <w:t>C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– punkty otrzymane za cenę oferty brutto </w:t>
      </w:r>
    </w:p>
    <w:p w14:paraId="298A33E4" w14:textId="77777777" w:rsidR="000D42E8" w:rsidRPr="000D42E8" w:rsidRDefault="000D42E8" w:rsidP="000D42E8">
      <w:pPr>
        <w:spacing w:after="0" w:line="276" w:lineRule="auto"/>
        <w:ind w:left="437" w:right="3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vertAlign w:val="subscript"/>
          <w14:ligatures w14:val="none"/>
        </w:rPr>
        <w:t>1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– cena oferty z 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u w:val="single" w:color="000000"/>
          <w14:ligatures w14:val="none"/>
        </w:rPr>
        <w:t>najniższą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ceną brutto </w:t>
      </w:r>
    </w:p>
    <w:p w14:paraId="35F57471" w14:textId="77777777" w:rsidR="000D42E8" w:rsidRPr="000D42E8" w:rsidRDefault="000D42E8" w:rsidP="000D42E8">
      <w:pPr>
        <w:spacing w:after="0" w:line="259" w:lineRule="auto"/>
        <w:ind w:left="437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C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vertAlign w:val="subscript"/>
          <w14:ligatures w14:val="none"/>
        </w:rPr>
        <w:t>2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– cena brutto 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:u w:val="single" w:color="000000"/>
          <w14:ligatures w14:val="none"/>
        </w:rPr>
        <w:t>ocenianej oferty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</w:p>
    <w:p w14:paraId="2480D8E3" w14:textId="77777777" w:rsidR="000D42E8" w:rsidRPr="000D42E8" w:rsidRDefault="000D42E8" w:rsidP="000D42E8">
      <w:pPr>
        <w:widowControl w:val="0"/>
        <w:numPr>
          <w:ilvl w:val="0"/>
          <w:numId w:val="5"/>
        </w:num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Punkty będą liczone i zaokrąglone do dwóch miejsc po przecinku w ramach kryterium cena. </w:t>
      </w:r>
    </w:p>
    <w:p w14:paraId="7E0D3B07" w14:textId="77777777" w:rsidR="000D42E8" w:rsidRPr="000D42E8" w:rsidRDefault="000D42E8" w:rsidP="000D42E8">
      <w:pPr>
        <w:widowControl w:val="0"/>
        <w:numPr>
          <w:ilvl w:val="0"/>
          <w:numId w:val="5"/>
        </w:num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Za ofertę najkorzystniejszą zostanie uznana oferta, która otrzyma największą liczbę punktów w </w:t>
      </w: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lastRenderedPageBreak/>
        <w:t xml:space="preserve">ramach powyżej opisanego kryterium. </w:t>
      </w:r>
    </w:p>
    <w:p w14:paraId="5C9E6F15" w14:textId="77777777" w:rsidR="000D42E8" w:rsidRPr="000D42E8" w:rsidRDefault="000D42E8" w:rsidP="000D42E8">
      <w:pPr>
        <w:widowControl w:val="0"/>
        <w:numPr>
          <w:ilvl w:val="0"/>
          <w:numId w:val="5"/>
        </w:numPr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0D42E8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W przypadku, kiedy więcej niż jedna oferta uzyska taką samą liczbę punktów, Zamawiający wzywa Wykonawców, którzy złożyli te oferty, do złożenia w terminie określonym przez Zamawiającego ofert dodatkowych. Wykonawcy, składając oferty dodatkowe, nie mogą zaoferować cen wyższych niż zaoferowane w złożonych ofertach.  </w:t>
      </w:r>
    </w:p>
    <w:p w14:paraId="28B37FE5" w14:textId="77777777" w:rsidR="000D42E8" w:rsidRDefault="000D42E8" w:rsidP="000D42E8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54262294" w14:textId="5E60FD8E" w:rsidR="00346FED" w:rsidRDefault="00346FED" w:rsidP="009C235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Termin składania ofert</w:t>
      </w:r>
      <w:r w:rsidR="000D42E8">
        <w:rPr>
          <w:rFonts w:ascii="Times New Roman" w:hAnsi="Times New Roman" w:cs="Times New Roman"/>
          <w:b/>
          <w:bCs/>
        </w:rPr>
        <w:t xml:space="preserve">: </w:t>
      </w:r>
      <w:r w:rsidR="00072210">
        <w:rPr>
          <w:rFonts w:ascii="Times New Roman" w:hAnsi="Times New Roman" w:cs="Times New Roman"/>
        </w:rPr>
        <w:t>13/04</w:t>
      </w:r>
      <w:r w:rsidR="000D42E8" w:rsidRPr="000D42E8">
        <w:rPr>
          <w:rFonts w:ascii="Times New Roman" w:hAnsi="Times New Roman" w:cs="Times New Roman"/>
        </w:rPr>
        <w:t xml:space="preserve">/2026 do godz. </w:t>
      </w:r>
      <w:r w:rsidR="00072210">
        <w:rPr>
          <w:rFonts w:ascii="Times New Roman" w:hAnsi="Times New Roman" w:cs="Times New Roman"/>
        </w:rPr>
        <w:t>11:00</w:t>
      </w:r>
    </w:p>
    <w:p w14:paraId="550AD265" w14:textId="7765DCB6" w:rsidR="00346FED" w:rsidRDefault="00346FED" w:rsidP="009C235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Termin realizacji umowy:</w:t>
      </w:r>
      <w:r w:rsidR="000D42E8">
        <w:rPr>
          <w:rFonts w:ascii="Times New Roman" w:hAnsi="Times New Roman" w:cs="Times New Roman"/>
          <w:b/>
          <w:bCs/>
        </w:rPr>
        <w:t xml:space="preserve"> </w:t>
      </w:r>
      <w:r w:rsidR="000D42E8">
        <w:rPr>
          <w:rFonts w:ascii="Times New Roman" w:hAnsi="Times New Roman" w:cs="Times New Roman"/>
        </w:rPr>
        <w:t>12 miesięcy od daty zawarcia Umowy</w:t>
      </w:r>
    </w:p>
    <w:p w14:paraId="73B97114" w14:textId="76319DE7" w:rsidR="00346FED" w:rsidRDefault="00346FED" w:rsidP="009C235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Warunki istotnych zmian umowy zawartej w wyniku przeprowadzonego postępowania o udzielenie zamówienia</w:t>
      </w:r>
      <w:r w:rsidR="000D42E8">
        <w:rPr>
          <w:rFonts w:ascii="Times New Roman" w:hAnsi="Times New Roman" w:cs="Times New Roman"/>
          <w:b/>
          <w:bCs/>
        </w:rPr>
        <w:t xml:space="preserve">: </w:t>
      </w:r>
      <w:r w:rsidR="000D42E8">
        <w:rPr>
          <w:rFonts w:ascii="Times New Roman" w:hAnsi="Times New Roman" w:cs="Times New Roman"/>
        </w:rPr>
        <w:t>opisane w części 22 projektu umowy</w:t>
      </w:r>
    </w:p>
    <w:p w14:paraId="1BF928C8" w14:textId="3A3FD49E" w:rsidR="00346FED" w:rsidRDefault="00346FED" w:rsidP="009C2353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Informacja o możliwości składania ofert częściowych: </w:t>
      </w:r>
      <w:r w:rsidR="00CD5F09">
        <w:rPr>
          <w:rFonts w:ascii="Times New Roman" w:hAnsi="Times New Roman" w:cs="Times New Roman"/>
        </w:rPr>
        <w:t>Zamawiający nie dopuszcza składania ofert częściowych</w:t>
      </w:r>
    </w:p>
    <w:p w14:paraId="1F2EE8C5" w14:textId="3BD8017A" w:rsidR="00346FED" w:rsidRPr="00346FED" w:rsidRDefault="00346FED" w:rsidP="000D42E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Informacja o możliwości przedstawienia ofert wariantowych wraz z opisem sposobu przedstawienia tych ofert oraz minimalne warunki, jakimi muszą odpowiadać oferty wariantowe wraz z wybranymi kryteriami oceny ofert: </w:t>
      </w:r>
      <w:r w:rsidR="00CD5F09">
        <w:rPr>
          <w:rFonts w:ascii="Times New Roman" w:hAnsi="Times New Roman" w:cs="Times New Roman"/>
        </w:rPr>
        <w:t xml:space="preserve">Zamawiający nie dopuszcza składania ofert wariantowych </w:t>
      </w:r>
    </w:p>
    <w:p w14:paraId="3029E5CD" w14:textId="0BDFCD0E" w:rsidR="00346FED" w:rsidRPr="000D42E8" w:rsidRDefault="00346FED" w:rsidP="000D42E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0D42E8">
        <w:rPr>
          <w:rFonts w:ascii="Times New Roman" w:hAnsi="Times New Roman" w:cs="Times New Roman"/>
          <w:b/>
          <w:bCs/>
        </w:rPr>
        <w:t xml:space="preserve">Informacja o planowanych zamówieniach polegających na powtórzeniu podobnych usług lub robót budowlanych, ich zakres oraz warunki, na jakich zostaną udzielone: </w:t>
      </w:r>
      <w:r w:rsidR="00CD5F09">
        <w:rPr>
          <w:rFonts w:ascii="Times New Roman" w:hAnsi="Times New Roman" w:cs="Times New Roman"/>
        </w:rPr>
        <w:t>Zamawiający nie przewiduje zamówień polegających na powtórzeniu podobnych robót budowlanych</w:t>
      </w:r>
    </w:p>
    <w:p w14:paraId="71D0A186" w14:textId="654AB365" w:rsidR="006A50DB" w:rsidRPr="00352106" w:rsidRDefault="00346FED" w:rsidP="00352106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Miejsce publikacji treści pytań do ogłoszenia i Specyfikacji oraz wyjaśnień zamawiającego oraz ew. modyfikacji do Specyfikacji</w:t>
      </w:r>
      <w:r w:rsidR="00CD5F09">
        <w:rPr>
          <w:rFonts w:ascii="Times New Roman" w:hAnsi="Times New Roman" w:cs="Times New Roman"/>
          <w:b/>
          <w:bCs/>
        </w:rPr>
        <w:t xml:space="preserve">: </w:t>
      </w:r>
      <w:bookmarkStart w:id="1" w:name="_Hlk223694515"/>
      <w:r w:rsidR="00CD5F09">
        <w:rPr>
          <w:rFonts w:ascii="Times New Roman" w:hAnsi="Times New Roman" w:cs="Times New Roman"/>
        </w:rPr>
        <w:t xml:space="preserve">Platforma Zakupowa Zamawiającego pod adresem </w:t>
      </w:r>
      <w:hyperlink r:id="rId8" w:history="1">
        <w:r w:rsidR="00CD5F09" w:rsidRPr="00F84776">
          <w:rPr>
            <w:rStyle w:val="Hipercze"/>
            <w:rFonts w:ascii="Times New Roman" w:hAnsi="Times New Roman" w:cs="Times New Roman"/>
          </w:rPr>
          <w:t>https://przetargi.pse.pl</w:t>
        </w:r>
      </w:hyperlink>
      <w:r w:rsidR="00CD5F09">
        <w:rPr>
          <w:rFonts w:ascii="Times New Roman" w:hAnsi="Times New Roman" w:cs="Times New Roman"/>
        </w:rPr>
        <w:t xml:space="preserve"> </w:t>
      </w:r>
      <w:bookmarkEnd w:id="1"/>
      <w:r w:rsidR="006A50DB" w:rsidRPr="00352106">
        <w:rPr>
          <w:rFonts w:ascii="Times New Roman" w:hAnsi="Times New Roman" w:cs="Times New Roman"/>
          <w:color w:val="000000" w:themeColor="text1"/>
          <w:szCs w:val="22"/>
        </w:rPr>
        <w:t xml:space="preserve">oraz </w:t>
      </w:r>
      <w:r w:rsidR="006A50DB" w:rsidRPr="00352106">
        <w:rPr>
          <w:rFonts w:ascii="Times New Roman" w:hAnsi="Times New Roman" w:cs="Times New Roman"/>
          <w:szCs w:val="22"/>
        </w:rPr>
        <w:t>w bazie konkurencyjności https://bazakonkurencyjnosci.funduszeeuropejskie.gov.pl/.</w:t>
      </w:r>
    </w:p>
    <w:p w14:paraId="55A3E274" w14:textId="77777777" w:rsidR="006A50DB" w:rsidRDefault="006A50DB" w:rsidP="00352106">
      <w:pPr>
        <w:pStyle w:val="Akapitzlist"/>
        <w:ind w:left="426"/>
        <w:jc w:val="both"/>
        <w:rPr>
          <w:rFonts w:ascii="Times New Roman" w:hAnsi="Times New Roman" w:cs="Times New Roman"/>
          <w:b/>
          <w:bCs/>
        </w:rPr>
      </w:pPr>
    </w:p>
    <w:p w14:paraId="7EE9B393" w14:textId="16E8A562" w:rsidR="00346FED" w:rsidRDefault="00346FED" w:rsidP="000D42E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Informacja o stronie internetowej, na której opublikowano kompletną Specyfikację</w:t>
      </w:r>
      <w:r w:rsidR="00CD5F09">
        <w:rPr>
          <w:rFonts w:ascii="Times New Roman" w:hAnsi="Times New Roman" w:cs="Times New Roman"/>
          <w:b/>
          <w:bCs/>
        </w:rPr>
        <w:t xml:space="preserve">: </w:t>
      </w:r>
      <w:r w:rsidR="00CD5F09">
        <w:rPr>
          <w:rFonts w:ascii="Times New Roman" w:hAnsi="Times New Roman" w:cs="Times New Roman"/>
        </w:rPr>
        <w:t xml:space="preserve">Platforma Zakupowa Zamawiającego pod adresem </w:t>
      </w:r>
      <w:hyperlink r:id="rId9" w:history="1">
        <w:r w:rsidR="00CD5F09" w:rsidRPr="00F84776">
          <w:rPr>
            <w:rStyle w:val="Hipercze"/>
            <w:rFonts w:ascii="Times New Roman" w:hAnsi="Times New Roman" w:cs="Times New Roman"/>
          </w:rPr>
          <w:t>https://przetargi.pse.pl</w:t>
        </w:r>
      </w:hyperlink>
    </w:p>
    <w:p w14:paraId="6D94796A" w14:textId="77777777" w:rsidR="00620A17" w:rsidRPr="00DD2A4F" w:rsidRDefault="00346FED" w:rsidP="00620A17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Informacja o stronie internetowej, na której będzie publikowane ogłoszenie o wyborze najkorzystniejszej oferty</w:t>
      </w:r>
      <w:r w:rsidR="00CD5F09">
        <w:rPr>
          <w:rFonts w:ascii="Times New Roman" w:hAnsi="Times New Roman" w:cs="Times New Roman"/>
          <w:b/>
          <w:bCs/>
        </w:rPr>
        <w:t xml:space="preserve">: </w:t>
      </w:r>
      <w:r w:rsidR="00CD5F09">
        <w:rPr>
          <w:rFonts w:ascii="Times New Roman" w:hAnsi="Times New Roman" w:cs="Times New Roman"/>
        </w:rPr>
        <w:t xml:space="preserve">Platforma Zakupowa Zamawiającego pod adresem </w:t>
      </w:r>
      <w:hyperlink r:id="rId10" w:history="1">
        <w:r w:rsidR="00CD5F09" w:rsidRPr="00F84776">
          <w:rPr>
            <w:rStyle w:val="Hipercze"/>
            <w:rFonts w:ascii="Times New Roman" w:hAnsi="Times New Roman" w:cs="Times New Roman"/>
          </w:rPr>
          <w:t>https://przetargi.pse.pl</w:t>
        </w:r>
      </w:hyperlink>
      <w:r w:rsidR="00620A17">
        <w:t xml:space="preserve"> </w:t>
      </w:r>
      <w:r w:rsidR="00620A17" w:rsidRPr="00DD2A4F">
        <w:rPr>
          <w:rFonts w:ascii="Times New Roman" w:hAnsi="Times New Roman" w:cs="Times New Roman"/>
          <w:color w:val="000000" w:themeColor="text1"/>
          <w:szCs w:val="22"/>
        </w:rPr>
        <w:t xml:space="preserve">oraz </w:t>
      </w:r>
      <w:r w:rsidR="00620A17" w:rsidRPr="00DD2A4F">
        <w:rPr>
          <w:rFonts w:ascii="Times New Roman" w:hAnsi="Times New Roman" w:cs="Times New Roman"/>
          <w:szCs w:val="22"/>
        </w:rPr>
        <w:t>w bazie konkurencyjności https://bazakonkurencyjnosci.funduszeeuropejskie.gov.pl/.</w:t>
      </w:r>
    </w:p>
    <w:p w14:paraId="37C20BC5" w14:textId="7402CCC5" w:rsidR="00346FED" w:rsidRPr="00A676FD" w:rsidRDefault="00346FED" w:rsidP="00352106">
      <w:pPr>
        <w:pStyle w:val="Akapitzlist"/>
        <w:ind w:left="426"/>
        <w:jc w:val="both"/>
        <w:rPr>
          <w:rFonts w:ascii="Times New Roman" w:hAnsi="Times New Roman" w:cs="Times New Roman"/>
          <w:b/>
          <w:bCs/>
        </w:rPr>
      </w:pPr>
    </w:p>
    <w:p w14:paraId="4C9C6444" w14:textId="6574DAFF" w:rsidR="00B7525B" w:rsidRPr="00B7525B" w:rsidRDefault="00A676FD" w:rsidP="00B7525B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Zamówienie realizowane jest w ramach projektu współfinansowanego przez Unię Europejską ze środków Europejskiego Funduszu Rozwoju Regionalnego w ramach programu Fundusze Europejskie na Infrastrukturę, Klimat, Środowisko 2021-2027</w:t>
      </w:r>
      <w:r w:rsidR="00B7525B">
        <w:rPr>
          <w:rFonts w:ascii="Times New Roman" w:hAnsi="Times New Roman" w:cs="Times New Roman"/>
          <w:b/>
          <w:bCs/>
        </w:rPr>
        <w:t>.</w:t>
      </w:r>
    </w:p>
    <w:p w14:paraId="56645613" w14:textId="6969E4CC" w:rsidR="00B7525B" w:rsidRPr="00B7525B" w:rsidRDefault="00B7525B" w:rsidP="00B7525B">
      <w:pPr>
        <w:pStyle w:val="Akapitzlist"/>
        <w:widowControl w:val="0"/>
        <w:numPr>
          <w:ilvl w:val="0"/>
          <w:numId w:val="1"/>
        </w:numPr>
        <w:spacing w:before="120" w:after="120" w:line="240" w:lineRule="auto"/>
        <w:ind w:hanging="720"/>
        <w:jc w:val="both"/>
        <w:rPr>
          <w:rFonts w:ascii="Times New Roman" w:hAnsi="Times New Roman" w:cs="Times New Roman"/>
          <w:b/>
          <w:bCs/>
          <w:szCs w:val="22"/>
          <w:u w:val="single"/>
        </w:rPr>
      </w:pPr>
      <w:r w:rsidRPr="00B7525B">
        <w:rPr>
          <w:rFonts w:ascii="Times New Roman" w:hAnsi="Times New Roman" w:cs="Times New Roman"/>
          <w:b/>
          <w:bCs/>
          <w:szCs w:val="22"/>
          <w:u w:val="single"/>
        </w:rPr>
        <w:t xml:space="preserve">Informacje dodatkowe </w:t>
      </w:r>
    </w:p>
    <w:p w14:paraId="7FA6FA21" w14:textId="12F456F3" w:rsidR="00B7525B" w:rsidRPr="00B7525B" w:rsidRDefault="00B7525B" w:rsidP="00B7525B">
      <w:pPr>
        <w:pStyle w:val="Akapitzlist"/>
        <w:widowControl w:val="0"/>
        <w:numPr>
          <w:ilvl w:val="6"/>
          <w:numId w:val="9"/>
        </w:numPr>
        <w:spacing w:before="60" w:after="120" w:line="240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B7525B">
        <w:rPr>
          <w:rFonts w:ascii="Times New Roman" w:hAnsi="Times New Roman" w:cs="Times New Roman"/>
        </w:rPr>
        <w:t xml:space="preserve">Zamawiający informuje, że wizja lokalna jest obowiązkowa dla Wykonawców. </w:t>
      </w:r>
    </w:p>
    <w:p w14:paraId="6247021F" w14:textId="57089773" w:rsidR="00B7525B" w:rsidRPr="00791402" w:rsidRDefault="00B7525B" w:rsidP="00B7525B">
      <w:pPr>
        <w:pStyle w:val="Akapitzlist"/>
        <w:widowControl w:val="0"/>
        <w:numPr>
          <w:ilvl w:val="6"/>
          <w:numId w:val="9"/>
        </w:numPr>
        <w:spacing w:before="60" w:after="120" w:line="240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791402">
        <w:rPr>
          <w:rFonts w:ascii="Times New Roman" w:hAnsi="Times New Roman" w:cs="Times New Roman"/>
        </w:rPr>
        <w:t xml:space="preserve">Zamawiający przed rozstrzygnięciem postępowania, zastrzega sobie prawo przeprowadzenia dogrywek z Wykonawcami. Zamawiający może przeprowadzić dogrywkę polegającą na złożeniu ofert dodatkowych, negocjacji </w:t>
      </w:r>
      <w:r>
        <w:rPr>
          <w:rFonts w:ascii="Times New Roman" w:hAnsi="Times New Roman" w:cs="Times New Roman"/>
        </w:rPr>
        <w:t>handlowych</w:t>
      </w:r>
      <w:r w:rsidRPr="00791402">
        <w:rPr>
          <w:rFonts w:ascii="Times New Roman" w:hAnsi="Times New Roman" w:cs="Times New Roman"/>
        </w:rPr>
        <w:t xml:space="preserve"> lub aukcji elektronicznej</w:t>
      </w:r>
      <w:r w:rsidRPr="00791402">
        <w:rPr>
          <w:rFonts w:ascii="Times New Roman" w:hAnsi="Times New Roman" w:cs="Times New Roman"/>
          <w:szCs w:val="22"/>
        </w:rPr>
        <w:t xml:space="preserve">. </w:t>
      </w:r>
    </w:p>
    <w:p w14:paraId="59295CB1" w14:textId="7623FEFE" w:rsidR="00B7525B" w:rsidRDefault="00B7525B" w:rsidP="00B7525B">
      <w:pPr>
        <w:pStyle w:val="Akapitzlist"/>
        <w:widowControl w:val="0"/>
        <w:numPr>
          <w:ilvl w:val="6"/>
          <w:numId w:val="9"/>
        </w:numPr>
        <w:spacing w:before="60" w:after="120" w:line="240" w:lineRule="auto"/>
        <w:ind w:left="851"/>
        <w:contextualSpacing w:val="0"/>
        <w:jc w:val="both"/>
        <w:rPr>
          <w:rFonts w:ascii="Times New Roman" w:hAnsi="Times New Roman" w:cs="Times New Roman"/>
          <w:szCs w:val="22"/>
        </w:rPr>
      </w:pPr>
      <w:r w:rsidRPr="00791402">
        <w:rPr>
          <w:rFonts w:ascii="Times New Roman" w:hAnsi="Times New Roman" w:cs="Times New Roman"/>
          <w:szCs w:val="22"/>
        </w:rPr>
        <w:t xml:space="preserve">Postępowanie prowadzone </w:t>
      </w:r>
      <w:r w:rsidR="00246337">
        <w:rPr>
          <w:rFonts w:ascii="Times New Roman" w:hAnsi="Times New Roman" w:cs="Times New Roman"/>
          <w:szCs w:val="22"/>
        </w:rPr>
        <w:t>jest</w:t>
      </w:r>
      <w:r w:rsidRPr="00791402">
        <w:rPr>
          <w:rFonts w:ascii="Times New Roman" w:hAnsi="Times New Roman" w:cs="Times New Roman"/>
          <w:szCs w:val="22"/>
        </w:rPr>
        <w:t xml:space="preserve"> zgodnie z Instrukcją udzielania zamówień w ramach </w:t>
      </w:r>
      <w:r w:rsidRPr="00791402">
        <w:rPr>
          <w:rFonts w:ascii="Times New Roman" w:hAnsi="Times New Roman" w:cs="Times New Roman"/>
          <w:szCs w:val="22"/>
        </w:rPr>
        <w:lastRenderedPageBreak/>
        <w:t>projektów współfinansowanych ze środków FEnIKS 2021-2027, której istotne zapisy zostały zaimplementowane w niniejszej SWZ</w:t>
      </w:r>
      <w:r w:rsidRPr="00791402">
        <w:rPr>
          <w:rFonts w:ascii="Times New Roman" w:hAnsi="Times New Roman" w:cs="Times New Roman"/>
          <w:color w:val="FF0000"/>
          <w:szCs w:val="22"/>
        </w:rPr>
        <w:t xml:space="preserve">, </w:t>
      </w:r>
      <w:r w:rsidRPr="00791402">
        <w:rPr>
          <w:rFonts w:ascii="Times New Roman" w:hAnsi="Times New Roman" w:cs="Times New Roman"/>
          <w:szCs w:val="22"/>
        </w:rPr>
        <w:t xml:space="preserve">a w szczególności z Podrozdziałem 3.2 </w:t>
      </w:r>
      <w:bookmarkStart w:id="2" w:name="_Hlk222208547"/>
      <w:r w:rsidRPr="00791402">
        <w:rPr>
          <w:rFonts w:ascii="Times New Roman" w:hAnsi="Times New Roman" w:cs="Times New Roman"/>
          <w:szCs w:val="22"/>
        </w:rPr>
        <w:t>Wytycznych dotyczących kwalifikowalności wydatków na lata 2021–2027 (</w:t>
      </w:r>
      <w:hyperlink r:id="rId11" w:history="1">
        <w:r w:rsidRPr="00791402">
          <w:rPr>
            <w:rStyle w:val="Hipercze"/>
            <w:rFonts w:ascii="Times New Roman" w:hAnsi="Times New Roman" w:cs="Times New Roman"/>
            <w:szCs w:val="22"/>
          </w:rPr>
          <w:t>https://feniks.gov.pl/dokumenty/wytyczne-dotyczace-kwalifikowalnosci-wydatkow-2021-2027/</w:t>
        </w:r>
      </w:hyperlink>
      <w:r w:rsidRPr="00791402">
        <w:rPr>
          <w:rFonts w:ascii="Times New Roman" w:hAnsi="Times New Roman" w:cs="Times New Roman"/>
          <w:szCs w:val="22"/>
        </w:rPr>
        <w:t>).</w:t>
      </w:r>
    </w:p>
    <w:p w14:paraId="0852F925" w14:textId="7FF77D0B" w:rsidR="00427946" w:rsidRPr="00427946" w:rsidRDefault="00427946" w:rsidP="00427946">
      <w:pPr>
        <w:pStyle w:val="Nagwek1"/>
        <w:numPr>
          <w:ilvl w:val="0"/>
          <w:numId w:val="1"/>
        </w:numPr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</w:pPr>
      <w:bookmarkStart w:id="3" w:name="_Toc516032743"/>
      <w:r w:rsidRPr="00427946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>Przesłanki unieważnienia postępowania</w:t>
      </w:r>
      <w:bookmarkEnd w:id="3"/>
      <w:r w:rsidRPr="00427946">
        <w:rPr>
          <w:rFonts w:ascii="Times New Roman" w:eastAsiaTheme="minorHAnsi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6BD95385" w14:textId="2FD1E822" w:rsidR="00427946" w:rsidRPr="00427946" w:rsidRDefault="00427946" w:rsidP="00427946">
      <w:pPr>
        <w:widowControl w:val="0"/>
        <w:spacing w:before="120" w:after="120" w:line="240" w:lineRule="auto"/>
        <w:ind w:left="360"/>
        <w:jc w:val="both"/>
        <w:rPr>
          <w:rFonts w:ascii="Times New Roman" w:hAnsi="Times New Roman" w:cs="Times New Roman"/>
          <w:szCs w:val="22"/>
        </w:rPr>
      </w:pPr>
      <w:r w:rsidRPr="00427946">
        <w:rPr>
          <w:rFonts w:ascii="Times New Roman" w:hAnsi="Times New Roman" w:cs="Times New Roman"/>
          <w:szCs w:val="22"/>
        </w:rPr>
        <w:t>Zamawiający może unieważnić postępowanie o udzielenie zamówienia w każdym czasie, jeżeli zachodzi którakolwiek z okoliczności:</w:t>
      </w:r>
    </w:p>
    <w:p w14:paraId="0B6609AF" w14:textId="77777777" w:rsidR="00427946" w:rsidRPr="00787D43" w:rsidRDefault="00427946" w:rsidP="00427946">
      <w:pPr>
        <w:pStyle w:val="Akapitzlist"/>
        <w:numPr>
          <w:ilvl w:val="2"/>
          <w:numId w:val="11"/>
        </w:numPr>
        <w:spacing w:after="12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Cs w:val="22"/>
          <w:lang w:eastAsia="ja-JP"/>
        </w:rPr>
      </w:pPr>
      <w:r w:rsidRPr="00787D43">
        <w:rPr>
          <w:rFonts w:ascii="Times New Roman" w:hAnsi="Times New Roman" w:cs="Times New Roman"/>
          <w:szCs w:val="22"/>
          <w:lang w:eastAsia="ja-JP"/>
        </w:rPr>
        <w:t xml:space="preserve">w postępowaniu nie złożono żadnego wniosku o dopuszczenie do udziału w postępowaniu przez Wykonawców niepodlegających wykluczeniu z postępowania lub nie złożono żadnych ofert lub ofert niepodlegających odrzuceniu, </w:t>
      </w:r>
    </w:p>
    <w:p w14:paraId="648E357F" w14:textId="15135AE1" w:rsidR="00427946" w:rsidRPr="00787D43" w:rsidRDefault="00427946" w:rsidP="00427946">
      <w:pPr>
        <w:pStyle w:val="Akapitzlist"/>
        <w:numPr>
          <w:ilvl w:val="2"/>
          <w:numId w:val="11"/>
        </w:numPr>
        <w:spacing w:after="12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Cs w:val="22"/>
          <w:lang w:eastAsia="ja-JP"/>
        </w:rPr>
      </w:pPr>
      <w:r w:rsidRPr="00787D43">
        <w:rPr>
          <w:rFonts w:ascii="Times New Roman" w:hAnsi="Times New Roman" w:cs="Times New Roman"/>
          <w:szCs w:val="22"/>
          <w:lang w:eastAsia="ja-JP"/>
        </w:rPr>
        <w:t>cena najkorzystniejszej oferty przewyższa kwotę, którą Zamawiający zamierza przeznaczyć na sfinansowanie zamówienia, chyba że Zamawiający może zwiększyć tę kwotę do ceny najkorzystniejszej oferty,</w:t>
      </w:r>
    </w:p>
    <w:p w14:paraId="3EA72872" w14:textId="77777777" w:rsidR="00427946" w:rsidRPr="00787D43" w:rsidRDefault="00427946" w:rsidP="00427946">
      <w:pPr>
        <w:pStyle w:val="Akapitzlist"/>
        <w:numPr>
          <w:ilvl w:val="2"/>
          <w:numId w:val="11"/>
        </w:numPr>
        <w:spacing w:after="12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Cs w:val="22"/>
          <w:lang w:eastAsia="ja-JP"/>
        </w:rPr>
      </w:pPr>
      <w:r w:rsidRPr="00787D43">
        <w:rPr>
          <w:rFonts w:ascii="Times New Roman" w:hAnsi="Times New Roman" w:cs="Times New Roman"/>
          <w:szCs w:val="22"/>
          <w:lang w:eastAsia="ja-JP"/>
        </w:rPr>
        <w:t>postępowanie obarczone jest wadą uniemożliwiającą prawidłowe rozstrzygnięcie,</w:t>
      </w:r>
    </w:p>
    <w:p w14:paraId="2DC7790E" w14:textId="77777777" w:rsidR="00427946" w:rsidRPr="00787D43" w:rsidRDefault="00427946" w:rsidP="00427946">
      <w:pPr>
        <w:pStyle w:val="Akapitzlist"/>
        <w:numPr>
          <w:ilvl w:val="2"/>
          <w:numId w:val="11"/>
        </w:numPr>
        <w:spacing w:after="120" w:line="240" w:lineRule="auto"/>
        <w:ind w:left="709" w:hanging="283"/>
        <w:contextualSpacing w:val="0"/>
        <w:jc w:val="both"/>
        <w:rPr>
          <w:rFonts w:ascii="Times New Roman" w:hAnsi="Times New Roman" w:cs="Times New Roman"/>
          <w:szCs w:val="22"/>
          <w:lang w:eastAsia="ja-JP"/>
        </w:rPr>
      </w:pPr>
      <w:r w:rsidRPr="00787D43">
        <w:rPr>
          <w:rFonts w:ascii="Times New Roman" w:hAnsi="Times New Roman" w:cs="Times New Roman"/>
          <w:szCs w:val="22"/>
          <w:lang w:eastAsia="ja-JP"/>
        </w:rPr>
        <w:t xml:space="preserve">udzielenie zamówienia na warunkach określonych w najkorzystniejszej ofercie nie leży </w:t>
      </w:r>
      <w:r w:rsidRPr="00787D43">
        <w:rPr>
          <w:rFonts w:ascii="Times New Roman" w:hAnsi="Times New Roman" w:cs="Times New Roman"/>
          <w:szCs w:val="22"/>
          <w:lang w:eastAsia="ja-JP"/>
        </w:rPr>
        <w:br/>
        <w:t>w interesie Spółki.</w:t>
      </w:r>
    </w:p>
    <w:p w14:paraId="4054D918" w14:textId="40D49E17" w:rsidR="00427946" w:rsidRPr="00427946" w:rsidRDefault="00427946" w:rsidP="00427946">
      <w:pPr>
        <w:widowControl w:val="0"/>
        <w:spacing w:before="120" w:after="120" w:line="240" w:lineRule="auto"/>
        <w:ind w:left="284"/>
        <w:jc w:val="both"/>
        <w:rPr>
          <w:rFonts w:ascii="Times New Roman" w:hAnsi="Times New Roman" w:cs="Times New Roman"/>
          <w:szCs w:val="22"/>
          <w:lang w:eastAsia="ja-JP"/>
        </w:rPr>
      </w:pPr>
      <w:r w:rsidRPr="00787D43">
        <w:rPr>
          <w:rFonts w:ascii="Times New Roman" w:hAnsi="Times New Roman" w:cs="Times New Roman"/>
          <w:szCs w:val="22"/>
        </w:rPr>
        <w:t>Zamawiający może unieważnić postępowanie o udzielenie zamówienia w każdym czasie, również w innych okolicznościach niż określone w pkt 1 powyżej</w:t>
      </w:r>
      <w:r>
        <w:rPr>
          <w:rFonts w:ascii="Times New Roman" w:hAnsi="Times New Roman" w:cs="Times New Roman"/>
          <w:szCs w:val="22"/>
        </w:rPr>
        <w:t>.</w:t>
      </w:r>
    </w:p>
    <w:bookmarkEnd w:id="2"/>
    <w:p w14:paraId="4C939FC0" w14:textId="77777777" w:rsidR="00B7525B" w:rsidRPr="00B7525B" w:rsidRDefault="00B7525B" w:rsidP="00B7525B">
      <w:pPr>
        <w:jc w:val="both"/>
        <w:rPr>
          <w:rFonts w:ascii="Times New Roman" w:hAnsi="Times New Roman" w:cs="Times New Roman"/>
          <w:b/>
          <w:bCs/>
        </w:rPr>
      </w:pPr>
    </w:p>
    <w:p w14:paraId="28CD4F63" w14:textId="77777777" w:rsidR="00346FED" w:rsidRPr="004E387F" w:rsidRDefault="00346FED" w:rsidP="000D42E8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0B3A8578" w14:textId="77777777" w:rsidR="004E387F" w:rsidRDefault="004E387F" w:rsidP="002C2AAE">
      <w:pPr>
        <w:jc w:val="both"/>
      </w:pPr>
    </w:p>
    <w:p w14:paraId="51956D37" w14:textId="77777777" w:rsidR="002C2AAE" w:rsidRDefault="002C2AAE" w:rsidP="002C2AAE">
      <w:pPr>
        <w:jc w:val="both"/>
      </w:pPr>
    </w:p>
    <w:p w14:paraId="5AE36C60" w14:textId="77777777" w:rsidR="002C2AAE" w:rsidRDefault="002C2AAE"/>
    <w:p w14:paraId="1C4FF6BF" w14:textId="5F657BA5" w:rsidR="00F8004F" w:rsidRDefault="00F8004F"/>
    <w:sectPr w:rsidR="00F8004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E5FB" w14:textId="77777777" w:rsidR="00631F7E" w:rsidRDefault="00631F7E" w:rsidP="00572FE5">
      <w:pPr>
        <w:spacing w:after="0" w:line="240" w:lineRule="auto"/>
      </w:pPr>
      <w:r>
        <w:separator/>
      </w:r>
    </w:p>
  </w:endnote>
  <w:endnote w:type="continuationSeparator" w:id="0">
    <w:p w14:paraId="431A741A" w14:textId="77777777" w:rsidR="00631F7E" w:rsidRDefault="00631F7E" w:rsidP="00572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45327" w14:textId="77777777" w:rsidR="00631F7E" w:rsidRDefault="00631F7E" w:rsidP="00572FE5">
      <w:pPr>
        <w:spacing w:after="0" w:line="240" w:lineRule="auto"/>
      </w:pPr>
      <w:r>
        <w:separator/>
      </w:r>
    </w:p>
  </w:footnote>
  <w:footnote w:type="continuationSeparator" w:id="0">
    <w:p w14:paraId="043669C3" w14:textId="77777777" w:rsidR="00631F7E" w:rsidRDefault="00631F7E" w:rsidP="00572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0224" w14:textId="4BB43FC8" w:rsidR="00572FE5" w:rsidRDefault="00572FE5">
    <w:pPr>
      <w:pStyle w:val="Nagwek"/>
    </w:pPr>
    <w:r>
      <w:rPr>
        <w:noProof/>
      </w:rPr>
      <w:drawing>
        <wp:inline distT="0" distB="0" distL="0" distR="0" wp14:anchorId="56C18FF9" wp14:editId="2202423F">
          <wp:extent cx="5761355" cy="822960"/>
          <wp:effectExtent l="0" t="0" r="0" b="0"/>
          <wp:docPr id="12267984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C22"/>
    <w:multiLevelType w:val="hybridMultilevel"/>
    <w:tmpl w:val="0BA4C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947CC"/>
    <w:multiLevelType w:val="multilevel"/>
    <w:tmpl w:val="03040D9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strike w:val="0"/>
      </w:rPr>
    </w:lvl>
    <w:lvl w:ilvl="2">
      <w:start w:val="1"/>
      <w:numFmt w:val="decimal"/>
      <w:lvlText w:val="%3)"/>
      <w:lvlJc w:val="left"/>
      <w:pPr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71"/>
        </w:tabs>
        <w:ind w:left="1871" w:hanging="73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38"/>
        </w:tabs>
        <w:ind w:left="2438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005"/>
        </w:tabs>
        <w:ind w:left="3005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E0782F"/>
    <w:multiLevelType w:val="hybridMultilevel"/>
    <w:tmpl w:val="BAC0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653D"/>
    <w:multiLevelType w:val="hybridMultilevel"/>
    <w:tmpl w:val="BC98BBDE"/>
    <w:lvl w:ilvl="0" w:tplc="CBAC049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387ABF"/>
    <w:multiLevelType w:val="hybridMultilevel"/>
    <w:tmpl w:val="8BC69F54"/>
    <w:lvl w:ilvl="0" w:tplc="F2E87268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E081E"/>
    <w:multiLevelType w:val="hybridMultilevel"/>
    <w:tmpl w:val="B7A47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226B5"/>
    <w:multiLevelType w:val="hybridMultilevel"/>
    <w:tmpl w:val="EA7C3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8A84EF6">
      <w:start w:val="3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55C12DA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BA8940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5040" w:hanging="360"/>
      </w:pPr>
      <w:rPr>
        <w:color w:val="000000" w:themeColor="text1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66E48"/>
    <w:multiLevelType w:val="hybridMultilevel"/>
    <w:tmpl w:val="7846B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451D3"/>
    <w:multiLevelType w:val="hybridMultilevel"/>
    <w:tmpl w:val="A6E4157E"/>
    <w:lvl w:ilvl="0" w:tplc="09D6AD7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71271A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11FB6"/>
    <w:multiLevelType w:val="multilevel"/>
    <w:tmpl w:val="943437D0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9375199"/>
    <w:multiLevelType w:val="hybridMultilevel"/>
    <w:tmpl w:val="754C6DC6"/>
    <w:lvl w:ilvl="0" w:tplc="AC6085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966EA"/>
    <w:multiLevelType w:val="multilevel"/>
    <w:tmpl w:val="EC340EB6"/>
    <w:lvl w:ilvl="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46324833">
    <w:abstractNumId w:val="10"/>
  </w:num>
  <w:num w:numId="2" w16cid:durableId="2069645891">
    <w:abstractNumId w:val="11"/>
  </w:num>
  <w:num w:numId="3" w16cid:durableId="1655642506">
    <w:abstractNumId w:val="4"/>
  </w:num>
  <w:num w:numId="4" w16cid:durableId="804809377">
    <w:abstractNumId w:val="9"/>
  </w:num>
  <w:num w:numId="5" w16cid:durableId="1250431739">
    <w:abstractNumId w:val="2"/>
  </w:num>
  <w:num w:numId="6" w16cid:durableId="1455365050">
    <w:abstractNumId w:val="3"/>
  </w:num>
  <w:num w:numId="7" w16cid:durableId="1636832889">
    <w:abstractNumId w:val="8"/>
  </w:num>
  <w:num w:numId="8" w16cid:durableId="1217930053">
    <w:abstractNumId w:val="7"/>
  </w:num>
  <w:num w:numId="9" w16cid:durableId="984503076">
    <w:abstractNumId w:val="6"/>
  </w:num>
  <w:num w:numId="10" w16cid:durableId="1792020053">
    <w:abstractNumId w:val="0"/>
  </w:num>
  <w:num w:numId="11" w16cid:durableId="1233783263">
    <w:abstractNumId w:val="1"/>
  </w:num>
  <w:num w:numId="12" w16cid:durableId="1498809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AAE"/>
    <w:rsid w:val="00072210"/>
    <w:rsid w:val="000C11CA"/>
    <w:rsid w:val="000D42E8"/>
    <w:rsid w:val="0010578B"/>
    <w:rsid w:val="00111423"/>
    <w:rsid w:val="001676A3"/>
    <w:rsid w:val="00246337"/>
    <w:rsid w:val="002720D1"/>
    <w:rsid w:val="002C2AAE"/>
    <w:rsid w:val="00346FED"/>
    <w:rsid w:val="00352106"/>
    <w:rsid w:val="003B5702"/>
    <w:rsid w:val="00427946"/>
    <w:rsid w:val="00465EDE"/>
    <w:rsid w:val="004C49E4"/>
    <w:rsid w:val="004E387F"/>
    <w:rsid w:val="00572FE5"/>
    <w:rsid w:val="005A1260"/>
    <w:rsid w:val="005B243F"/>
    <w:rsid w:val="00620A17"/>
    <w:rsid w:val="00631F7E"/>
    <w:rsid w:val="006A50DB"/>
    <w:rsid w:val="006A5C53"/>
    <w:rsid w:val="006B5E81"/>
    <w:rsid w:val="008068E5"/>
    <w:rsid w:val="009C2353"/>
    <w:rsid w:val="00A676FD"/>
    <w:rsid w:val="00A84427"/>
    <w:rsid w:val="00B7525B"/>
    <w:rsid w:val="00C315F7"/>
    <w:rsid w:val="00CA7686"/>
    <w:rsid w:val="00CD5F09"/>
    <w:rsid w:val="00D45FB9"/>
    <w:rsid w:val="00DF326E"/>
    <w:rsid w:val="00E157F4"/>
    <w:rsid w:val="00E95340"/>
    <w:rsid w:val="00F8004F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33AE8"/>
  <w15:chartTrackingRefBased/>
  <w15:docId w15:val="{F6B0F9B9-F720-4D0B-A277-16829960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2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A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A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A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A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A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A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A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A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A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A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A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AAE"/>
    <w:rPr>
      <w:i/>
      <w:iCs/>
      <w:color w:val="404040" w:themeColor="text1" w:themeTint="BF"/>
    </w:rPr>
  </w:style>
  <w:style w:type="paragraph" w:styleId="Akapitzlist">
    <w:name w:val="List Paragraph"/>
    <w:aliases w:val="i. Lista,KON-lista,Podsis rysunku,x.,BulletC,Wyliczanie,Obiekt,List Paragraph,normalny tekst,List Paragraph1,Preambuła,Nagłowek 3,Wypunktowanie,L1,Akapit z listą3,Akapit z listą31,Numerowanie,lp1,PG Akapit z listą,Akapit z listą11,Bullets"/>
    <w:basedOn w:val="Normalny"/>
    <w:link w:val="AkapitzlistZnak"/>
    <w:uiPriority w:val="34"/>
    <w:qFormat/>
    <w:rsid w:val="002C2A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A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A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A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AA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i. Lista Znak,KON-lista Znak,Podsis rysunku Znak,x. Znak,BulletC Znak,Wyliczanie Znak,Obiekt Znak,List Paragraph Znak,normalny tekst Znak,List Paragraph1 Znak,Preambuła Znak,Nagłowek 3 Znak,Wypunktowanie Znak,L1 Znak,Numerowanie Znak"/>
    <w:link w:val="Akapitzlist"/>
    <w:uiPriority w:val="34"/>
    <w:qFormat/>
    <w:locked/>
    <w:rsid w:val="000D42E8"/>
  </w:style>
  <w:style w:type="character" w:styleId="Hipercze">
    <w:name w:val="Hyperlink"/>
    <w:basedOn w:val="Domylnaczcionkaakapitu"/>
    <w:uiPriority w:val="99"/>
    <w:unhideWhenUsed/>
    <w:rsid w:val="00CD5F0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5F09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A50D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2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2FE5"/>
  </w:style>
  <w:style w:type="paragraph" w:styleId="Stopka">
    <w:name w:val="footer"/>
    <w:basedOn w:val="Normalny"/>
    <w:link w:val="StopkaZnak"/>
    <w:uiPriority w:val="99"/>
    <w:unhideWhenUsed/>
    <w:rsid w:val="00572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2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zetargi.pse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zetargi.pse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eniks.gov.pl/dokumenty/wytyczne-dotyczace-kwalifikowalnosci-wydatkow-2021-2027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zetargi.ps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zetargi.pse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2031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Ulandowska Dorota</dc:creator>
  <cp:keywords/>
  <dc:description/>
  <cp:lastModifiedBy>Ulandowska Dorota</cp:lastModifiedBy>
  <cp:revision>14</cp:revision>
  <dcterms:created xsi:type="dcterms:W3CDTF">2026-03-09T13:41:00Z</dcterms:created>
  <dcterms:modified xsi:type="dcterms:W3CDTF">2026-03-13T10:10:00Z</dcterms:modified>
</cp:coreProperties>
</file>